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jc w:val="center"/>
        <w:tblLook w:val="04A0" w:firstRow="1" w:lastRow="0" w:firstColumn="1" w:lastColumn="0" w:noHBand="0" w:noVBand="1"/>
      </w:tblPr>
      <w:tblGrid>
        <w:gridCol w:w="4395"/>
        <w:gridCol w:w="5386"/>
      </w:tblGrid>
      <w:tr w:rsidR="00883C97" w:rsidRPr="005A0A7A" w14:paraId="17146274" w14:textId="77777777" w:rsidTr="00571A88">
        <w:trPr>
          <w:trHeight w:val="739"/>
          <w:jc w:val="center"/>
        </w:trPr>
        <w:tc>
          <w:tcPr>
            <w:tcW w:w="4395" w:type="dxa"/>
          </w:tcPr>
          <w:p w14:paraId="062A5872" w14:textId="77777777" w:rsidR="00E20028" w:rsidRPr="005A0A7A" w:rsidRDefault="00586C23">
            <w:pPr>
              <w:spacing w:after="0" w:line="240" w:lineRule="auto"/>
              <w:jc w:val="center"/>
              <w:rPr>
                <w:rFonts w:eastAsia="Times New Roman"/>
                <w:spacing w:val="-12"/>
                <w:sz w:val="26"/>
                <w:szCs w:val="26"/>
              </w:rPr>
            </w:pPr>
            <w:r w:rsidRPr="005A0A7A">
              <w:rPr>
                <w:rFonts w:eastAsia="Times New Roman"/>
                <w:spacing w:val="-12"/>
                <w:sz w:val="26"/>
                <w:szCs w:val="26"/>
              </w:rPr>
              <w:t>BỘ NÔNG NGHIỆP</w:t>
            </w:r>
            <w:r w:rsidRPr="005A0A7A">
              <w:rPr>
                <w:rFonts w:eastAsia="Times New Roman"/>
                <w:spacing w:val="-12"/>
                <w:sz w:val="26"/>
                <w:szCs w:val="26"/>
                <w:lang w:val="vi-VN"/>
              </w:rPr>
              <w:t xml:space="preserve"> </w:t>
            </w:r>
            <w:r w:rsidRPr="005A0A7A">
              <w:rPr>
                <w:rFonts w:eastAsia="Times New Roman"/>
                <w:spacing w:val="-12"/>
                <w:sz w:val="26"/>
                <w:szCs w:val="26"/>
              </w:rPr>
              <w:t xml:space="preserve">VÀ MÔI TRƯỜNG </w:t>
            </w:r>
          </w:p>
          <w:p w14:paraId="218FB5F4" w14:textId="04B13D90" w:rsidR="00E20028" w:rsidRPr="005A0A7A" w:rsidRDefault="00FB4E04">
            <w:pPr>
              <w:spacing w:after="120" w:line="240" w:lineRule="auto"/>
              <w:jc w:val="center"/>
              <w:rPr>
                <w:rFonts w:eastAsia="Times New Roman"/>
                <w:b/>
                <w:szCs w:val="28"/>
              </w:rPr>
            </w:pPr>
            <w:r w:rsidRPr="005A0A7A">
              <w:rPr>
                <w:noProof/>
                <w:spacing w:val="-12"/>
                <w:sz w:val="26"/>
                <w:szCs w:val="28"/>
              </w:rPr>
              <mc:AlternateContent>
                <mc:Choice Requires="wps">
                  <w:drawing>
                    <wp:anchor distT="0" distB="0" distL="114300" distR="114300" simplePos="0" relativeHeight="251660288" behindDoc="0" locked="0" layoutInCell="1" allowOverlap="1" wp14:anchorId="0F4897B6" wp14:editId="269B8873">
                      <wp:simplePos x="0" y="0"/>
                      <wp:positionH relativeFrom="column">
                        <wp:posOffset>900691</wp:posOffset>
                      </wp:positionH>
                      <wp:positionV relativeFrom="paragraph">
                        <wp:posOffset>228564</wp:posOffset>
                      </wp:positionV>
                      <wp:extent cx="874059" cy="0"/>
                      <wp:effectExtent l="0" t="0" r="21590" b="19050"/>
                      <wp:wrapNone/>
                      <wp:docPr id="1199052752" name="Straight Connector 3"/>
                      <wp:cNvGraphicFramePr/>
                      <a:graphic xmlns:a="http://schemas.openxmlformats.org/drawingml/2006/main">
                        <a:graphicData uri="http://schemas.microsoft.com/office/word/2010/wordprocessingShape">
                          <wps:wsp>
                            <wps:cNvCnPr/>
                            <wps:spPr bwMode="auto">
                              <a:xfrm>
                                <a:off x="0" y="0"/>
                                <a:ext cx="874059" cy="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5AC0514B"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9pt,18pt" to="139.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"/>
                  </w:pict>
                </mc:Fallback>
              </mc:AlternateContent>
            </w:r>
            <w:r w:rsidR="00586C23" w:rsidRPr="005A0A7A">
              <w:rPr>
                <w:rFonts w:eastAsia="Times New Roman"/>
                <w:b/>
                <w:spacing w:val="-12"/>
                <w:sz w:val="26"/>
                <w:szCs w:val="28"/>
              </w:rPr>
              <w:t>CỤC THUỶ SẢN VÀ KIỂM NGƯ</w:t>
            </w:r>
          </w:p>
        </w:tc>
        <w:tc>
          <w:tcPr>
            <w:tcW w:w="5386" w:type="dxa"/>
          </w:tcPr>
          <w:p w14:paraId="21440F62" w14:textId="77777777" w:rsidR="00E20028" w:rsidRPr="005A0A7A" w:rsidRDefault="00586C23">
            <w:pPr>
              <w:spacing w:after="0" w:line="240" w:lineRule="auto"/>
              <w:jc w:val="center"/>
              <w:rPr>
                <w:rFonts w:eastAsia="Times New Roman"/>
                <w:spacing w:val="-12"/>
                <w:sz w:val="26"/>
                <w:szCs w:val="26"/>
              </w:rPr>
            </w:pPr>
            <w:r w:rsidRPr="005A0A7A">
              <w:rPr>
                <w:rFonts w:eastAsia="Times New Roman"/>
                <w:b/>
                <w:spacing w:val="-12"/>
                <w:sz w:val="26"/>
                <w:szCs w:val="26"/>
              </w:rPr>
              <w:t>CỘNG HÒA XÃ HỘI CHỦ NGHĨA VIỆT NAM</w:t>
            </w:r>
          </w:p>
          <w:p w14:paraId="4B0EEFDA" w14:textId="499EA5FD" w:rsidR="00E20028" w:rsidRPr="005A0A7A" w:rsidRDefault="003932FC">
            <w:pPr>
              <w:spacing w:after="0" w:line="240" w:lineRule="auto"/>
              <w:jc w:val="center"/>
              <w:rPr>
                <w:rFonts w:eastAsia="Times New Roman"/>
                <w:b/>
                <w:szCs w:val="28"/>
              </w:rPr>
            </w:pPr>
            <w:r w:rsidRPr="005A0A7A">
              <w:rPr>
                <w:noProof/>
              </w:rPr>
              <mc:AlternateContent>
                <mc:Choice Requires="wps">
                  <w:drawing>
                    <wp:anchor distT="0" distB="0" distL="114300" distR="114300" simplePos="0" relativeHeight="251659264" behindDoc="0" locked="0" layoutInCell="1" allowOverlap="1" wp14:anchorId="279182F9" wp14:editId="04A86BFA">
                      <wp:simplePos x="0" y="0"/>
                      <wp:positionH relativeFrom="column">
                        <wp:posOffset>553757</wp:posOffset>
                      </wp:positionH>
                      <wp:positionV relativeFrom="paragraph">
                        <wp:posOffset>248920</wp:posOffset>
                      </wp:positionV>
                      <wp:extent cx="2200275" cy="0"/>
                      <wp:effectExtent l="0" t="0" r="28575" b="19050"/>
                      <wp:wrapNone/>
                      <wp:docPr id="782602531" name="Straight Connector 2"/>
                      <wp:cNvGraphicFramePr/>
                      <a:graphic xmlns:a="http://schemas.openxmlformats.org/drawingml/2006/main">
                        <a:graphicData uri="http://schemas.microsoft.com/office/word/2010/wordprocessingShape">
                          <wps:wsp>
                            <wps:cNvCnPr/>
                            <wps:spPr bwMode="auto">
                              <a:xfrm>
                                <a:off x="0" y="0"/>
                                <a:ext cx="2200275" cy="0"/>
                              </a:xfrm>
                              <a:prstGeom prst="line">
                                <a:avLst/>
                              </a:prstGeom>
                              <a:noFill/>
                              <a:ln w="9525">
                                <a:solidFill>
                                  <a:srgbClr val="000000"/>
                                </a:solidFill>
                                <a:round/>
                              </a:ln>
                            </wps:spPr>
                            <wps:bodyPr/>
                          </wps:wsp>
                        </a:graphicData>
                      </a:graphic>
                    </wp:anchor>
                  </w:drawing>
                </mc:Choice>
                <mc:Fallback>
                  <w:pict>
                    <v:line w14:anchorId="0E7029ED"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3.6pt,19.6pt" to="216.8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"/>
                  </w:pict>
                </mc:Fallback>
              </mc:AlternateContent>
            </w:r>
            <w:r w:rsidR="00586C23" w:rsidRPr="005A0A7A">
              <w:rPr>
                <w:rFonts w:eastAsia="Times New Roman"/>
                <w:b/>
                <w:szCs w:val="28"/>
              </w:rPr>
              <w:t xml:space="preserve">Độc lập </w:t>
            </w:r>
            <w:r w:rsidR="008C2EF6" w:rsidRPr="005A0A7A">
              <w:rPr>
                <w:rFonts w:eastAsia="Times New Roman"/>
                <w:b/>
                <w:szCs w:val="28"/>
                <w:lang w:val="vi-VN"/>
              </w:rPr>
              <w:t>-</w:t>
            </w:r>
            <w:r w:rsidR="00586C23" w:rsidRPr="005A0A7A">
              <w:rPr>
                <w:rFonts w:eastAsia="Times New Roman"/>
                <w:b/>
                <w:szCs w:val="28"/>
              </w:rPr>
              <w:t xml:space="preserve"> Tự do </w:t>
            </w:r>
            <w:r w:rsidR="008C2EF6" w:rsidRPr="005A0A7A">
              <w:rPr>
                <w:rFonts w:eastAsia="Times New Roman"/>
                <w:b/>
                <w:szCs w:val="28"/>
                <w:lang w:val="vi-VN"/>
              </w:rPr>
              <w:t>-</w:t>
            </w:r>
            <w:r w:rsidR="00586C23" w:rsidRPr="005A0A7A">
              <w:rPr>
                <w:rFonts w:eastAsia="Times New Roman"/>
                <w:b/>
                <w:szCs w:val="28"/>
              </w:rPr>
              <w:t xml:space="preserve"> Hạnh phúc</w:t>
            </w:r>
          </w:p>
        </w:tc>
      </w:tr>
      <w:tr w:rsidR="00883C97" w:rsidRPr="005A0A7A" w14:paraId="743487F5" w14:textId="77777777" w:rsidTr="00571A88">
        <w:trPr>
          <w:trHeight w:val="459"/>
          <w:jc w:val="center"/>
        </w:trPr>
        <w:tc>
          <w:tcPr>
            <w:tcW w:w="4395" w:type="dxa"/>
          </w:tcPr>
          <w:p w14:paraId="033F9562" w14:textId="4F803655" w:rsidR="003932FC" w:rsidRPr="005A0A7A" w:rsidRDefault="003932FC">
            <w:pPr>
              <w:spacing w:after="0" w:line="240" w:lineRule="auto"/>
              <w:jc w:val="center"/>
              <w:rPr>
                <w:szCs w:val="28"/>
              </w:rPr>
            </w:pPr>
          </w:p>
          <w:p w14:paraId="0411B0F8" w14:textId="5DCFE9B5" w:rsidR="00E20028" w:rsidRPr="005A0A7A" w:rsidRDefault="00586C23">
            <w:pPr>
              <w:spacing w:after="0" w:line="240" w:lineRule="auto"/>
              <w:jc w:val="center"/>
              <w:rPr>
                <w:rFonts w:eastAsia="Times New Roman"/>
                <w:szCs w:val="28"/>
              </w:rPr>
            </w:pPr>
            <w:r w:rsidRPr="005A0A7A">
              <w:rPr>
                <w:szCs w:val="28"/>
                <w:lang w:val="vi-VN"/>
              </w:rPr>
              <w:t xml:space="preserve">Số: </w:t>
            </w:r>
            <w:r w:rsidR="00146FFC" w:rsidRPr="005A0A7A">
              <w:rPr>
                <w:szCs w:val="28"/>
                <w:lang w:val="vi-VN"/>
              </w:rPr>
              <w:t xml:space="preserve">    </w:t>
            </w:r>
            <w:r w:rsidR="005F79D6" w:rsidRPr="005A0A7A">
              <w:rPr>
                <w:szCs w:val="28"/>
              </w:rPr>
              <w:t xml:space="preserve">   </w:t>
            </w:r>
            <w:r w:rsidR="00146FFC" w:rsidRPr="005A0A7A">
              <w:rPr>
                <w:szCs w:val="28"/>
                <w:lang w:val="vi-VN"/>
              </w:rPr>
              <w:t xml:space="preserve">    </w:t>
            </w:r>
            <w:r w:rsidRPr="005A0A7A">
              <w:rPr>
                <w:szCs w:val="28"/>
                <w:lang w:val="vi-VN"/>
              </w:rPr>
              <w:t>/</w:t>
            </w:r>
            <w:r w:rsidRPr="005A0A7A">
              <w:rPr>
                <w:szCs w:val="28"/>
              </w:rPr>
              <w:t xml:space="preserve">TTr-TSKN </w:t>
            </w:r>
          </w:p>
        </w:tc>
        <w:tc>
          <w:tcPr>
            <w:tcW w:w="5386" w:type="dxa"/>
          </w:tcPr>
          <w:p w14:paraId="639A525A" w14:textId="4323A5DB" w:rsidR="003932FC" w:rsidRPr="005A0A7A" w:rsidRDefault="00586C23" w:rsidP="00521B22">
            <w:pPr>
              <w:spacing w:after="0" w:line="240" w:lineRule="auto"/>
              <w:jc w:val="center"/>
              <w:rPr>
                <w:rFonts w:eastAsia="Times New Roman"/>
                <w:i/>
                <w:szCs w:val="28"/>
              </w:rPr>
            </w:pPr>
            <w:r w:rsidRPr="005A0A7A">
              <w:rPr>
                <w:rFonts w:eastAsia="Times New Roman"/>
                <w:i/>
                <w:szCs w:val="28"/>
                <w:lang w:val="vi-VN"/>
              </w:rPr>
              <w:t xml:space="preserve">     </w:t>
            </w:r>
          </w:p>
          <w:p w14:paraId="35BECFBE" w14:textId="17270CAC" w:rsidR="00E20028" w:rsidRPr="005A0A7A" w:rsidRDefault="00586C23" w:rsidP="00521B22">
            <w:pPr>
              <w:spacing w:after="0" w:line="240" w:lineRule="auto"/>
              <w:jc w:val="center"/>
              <w:rPr>
                <w:rFonts w:eastAsia="Times New Roman"/>
                <w:i/>
                <w:szCs w:val="28"/>
              </w:rPr>
            </w:pPr>
            <w:r w:rsidRPr="005A0A7A">
              <w:rPr>
                <w:rFonts w:eastAsia="Times New Roman"/>
                <w:i/>
                <w:szCs w:val="28"/>
              </w:rPr>
              <w:t>Hà Nội, ngày</w:t>
            </w:r>
            <w:r w:rsidR="0054209F" w:rsidRPr="005A0A7A">
              <w:rPr>
                <w:rFonts w:eastAsia="Times New Roman"/>
                <w:i/>
                <w:szCs w:val="28"/>
                <w:lang w:val="vi-VN"/>
              </w:rPr>
              <w:t xml:space="preserve"> </w:t>
            </w:r>
            <w:r w:rsidR="00146FFC" w:rsidRPr="005A0A7A">
              <w:rPr>
                <w:rFonts w:eastAsia="Times New Roman"/>
                <w:i/>
                <w:szCs w:val="28"/>
                <w:lang w:val="vi-VN"/>
              </w:rPr>
              <w:t xml:space="preserve">      </w:t>
            </w:r>
            <w:r w:rsidRPr="005A0A7A">
              <w:rPr>
                <w:rFonts w:eastAsia="Times New Roman"/>
                <w:i/>
                <w:szCs w:val="28"/>
              </w:rPr>
              <w:t xml:space="preserve"> tháng</w:t>
            </w:r>
            <w:r w:rsidRPr="005A0A7A">
              <w:rPr>
                <w:rFonts w:eastAsia="Times New Roman"/>
                <w:i/>
                <w:szCs w:val="28"/>
                <w:lang w:val="vi-VN"/>
              </w:rPr>
              <w:t xml:space="preserve"> </w:t>
            </w:r>
            <w:r w:rsidR="00C44DD0" w:rsidRPr="005A0A7A">
              <w:rPr>
                <w:rFonts w:eastAsia="Times New Roman"/>
                <w:i/>
                <w:szCs w:val="28"/>
              </w:rPr>
              <w:t xml:space="preserve">    </w:t>
            </w:r>
            <w:r w:rsidR="00521B22" w:rsidRPr="005A0A7A">
              <w:rPr>
                <w:rFonts w:eastAsia="Times New Roman"/>
                <w:i/>
                <w:szCs w:val="28"/>
                <w:lang w:val="vi-VN"/>
              </w:rPr>
              <w:t xml:space="preserve"> năm </w:t>
            </w:r>
            <w:r w:rsidRPr="005A0A7A">
              <w:rPr>
                <w:rFonts w:eastAsia="Times New Roman"/>
                <w:i/>
                <w:szCs w:val="28"/>
              </w:rPr>
              <w:t>202</w:t>
            </w:r>
            <w:r w:rsidR="00C44DD0" w:rsidRPr="005A0A7A">
              <w:rPr>
                <w:rFonts w:eastAsia="Times New Roman"/>
                <w:i/>
                <w:szCs w:val="28"/>
              </w:rPr>
              <w:t>6</w:t>
            </w:r>
          </w:p>
        </w:tc>
      </w:tr>
    </w:tbl>
    <w:p w14:paraId="1E50BD57" w14:textId="15781099" w:rsidR="00E20028" w:rsidRPr="005A0A7A" w:rsidRDefault="00F758B8">
      <w:pPr>
        <w:pStyle w:val="Heading1"/>
        <w:keepNext w:val="0"/>
        <w:widowControl w:val="0"/>
        <w:tabs>
          <w:tab w:val="left" w:pos="240"/>
          <w:tab w:val="center" w:pos="4535"/>
          <w:tab w:val="left" w:pos="5700"/>
        </w:tabs>
        <w:jc w:val="center"/>
        <w:rPr>
          <w:rFonts w:ascii="Times New Roman" w:hAnsi="Times New Roman"/>
          <w:sz w:val="30"/>
          <w:lang w:val="vi-VN"/>
        </w:rPr>
      </w:pPr>
      <w:r>
        <w:rPr>
          <w:rFonts w:ascii="Times New Roman" w:hAnsi="Times New Roman"/>
          <w:noProof/>
          <w:sz w:val="30"/>
        </w:rPr>
        <mc:AlternateContent>
          <mc:Choice Requires="wps">
            <w:drawing>
              <wp:anchor distT="0" distB="0" distL="114300" distR="114300" simplePos="0" relativeHeight="251662336" behindDoc="0" locked="0" layoutInCell="1" allowOverlap="1" wp14:anchorId="3A217B40" wp14:editId="12B73718">
                <wp:simplePos x="0" y="0"/>
                <wp:positionH relativeFrom="column">
                  <wp:posOffset>-206375</wp:posOffset>
                </wp:positionH>
                <wp:positionV relativeFrom="paragraph">
                  <wp:posOffset>68580</wp:posOffset>
                </wp:positionV>
                <wp:extent cx="1097280" cy="320040"/>
                <wp:effectExtent l="0" t="0" r="26670" b="22860"/>
                <wp:wrapNone/>
                <wp:docPr id="976620506" name="Text Box 4"/>
                <wp:cNvGraphicFramePr/>
                <a:graphic xmlns:a="http://schemas.openxmlformats.org/drawingml/2006/main">
                  <a:graphicData uri="http://schemas.microsoft.com/office/word/2010/wordprocessingShape">
                    <wps:wsp>
                      <wps:cNvSpPr txBox="1"/>
                      <wps:spPr>
                        <a:xfrm>
                          <a:off x="0" y="0"/>
                          <a:ext cx="1097280" cy="320040"/>
                        </a:xfrm>
                        <a:prstGeom prst="rect">
                          <a:avLst/>
                        </a:prstGeom>
                        <a:solidFill>
                          <a:schemeClr val="lt1"/>
                        </a:solidFill>
                        <a:ln w="6350">
                          <a:solidFill>
                            <a:prstClr val="black"/>
                          </a:solidFill>
                        </a:ln>
                      </wps:spPr>
                      <wps:txbx>
                        <w:txbxContent>
                          <w:p w14:paraId="20F10F21" w14:textId="1BDAF395" w:rsidR="00F758B8" w:rsidRPr="00F758B8" w:rsidRDefault="00F758B8" w:rsidP="00F758B8">
                            <w:pPr>
                              <w:jc w:val="center"/>
                              <w:rPr>
                                <w:b/>
                                <w:bCs/>
                              </w:rPr>
                            </w:pPr>
                            <w:r w:rsidRPr="00F758B8">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A217B40" id="_x0000_t202" coordsize="21600,21600" o:spt="202" path="m,l,21600r21600,l21600,xe">
                <v:stroke joinstyle="miter"/>
                <v:path gradientshapeok="t" o:connecttype="rect"/>
              </v:shapetype>
              <v:shape id="Text Box 4" o:spid="_x0000_s1026" type="#_x0000_t202" style="position:absolute;left:0;text-align:left;margin-left:-16.25pt;margin-top:5.4pt;width:86.4pt;height:25.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" fillcolor="white [3201]" strokeweight=".5pt">
                <v:textbox>
                  <w:txbxContent>
                    <w:p w14:paraId="20F10F21" w14:textId="1BDAF395" w:rsidR="00F758B8" w:rsidRPr="00F758B8" w:rsidRDefault="00F758B8" w:rsidP="00F758B8">
                      <w:pPr>
                        <w:jc w:val="center"/>
                        <w:rPr>
                          <w:b/>
                          <w:bCs/>
                        </w:rPr>
                      </w:pPr>
                      <w:r w:rsidRPr="00F758B8">
                        <w:rPr>
                          <w:b/>
                          <w:bCs/>
                        </w:rPr>
                        <w:t>DỰ THẢO</w:t>
                      </w:r>
                    </w:p>
                  </w:txbxContent>
                </v:textbox>
              </v:shape>
            </w:pict>
          </mc:Fallback>
        </mc:AlternateContent>
      </w:r>
      <w:r w:rsidR="00586C23" w:rsidRPr="005A0A7A">
        <w:rPr>
          <w:rFonts w:ascii="Times New Roman" w:hAnsi="Times New Roman"/>
          <w:sz w:val="30"/>
        </w:rPr>
        <w:tab/>
      </w:r>
      <w:r w:rsidR="00586C23" w:rsidRPr="005A0A7A">
        <w:rPr>
          <w:rFonts w:ascii="Times New Roman" w:hAnsi="Times New Roman"/>
          <w:sz w:val="30"/>
        </w:rPr>
        <w:tab/>
      </w:r>
    </w:p>
    <w:p w14:paraId="1A7C657C" w14:textId="1AD46F40" w:rsidR="00E20028" w:rsidRPr="005A0A7A" w:rsidRDefault="00586C23">
      <w:pPr>
        <w:pStyle w:val="Heading1"/>
        <w:keepNext w:val="0"/>
        <w:widowControl w:val="0"/>
        <w:tabs>
          <w:tab w:val="left" w:pos="240"/>
          <w:tab w:val="center" w:pos="4535"/>
          <w:tab w:val="left" w:pos="5700"/>
        </w:tabs>
        <w:jc w:val="center"/>
        <w:rPr>
          <w:rFonts w:ascii="Times New Roman" w:hAnsi="Times New Roman"/>
          <w:szCs w:val="28"/>
          <w:lang w:val="vi-VN"/>
        </w:rPr>
      </w:pPr>
      <w:r w:rsidRPr="005A0A7A">
        <w:rPr>
          <w:rFonts w:ascii="Times New Roman" w:hAnsi="Times New Roman"/>
          <w:szCs w:val="28"/>
          <w:lang w:val="vi-VN"/>
        </w:rPr>
        <w:t>TỜ TRÌNH</w:t>
      </w:r>
    </w:p>
    <w:p w14:paraId="70D6031F" w14:textId="20AB6958" w:rsidR="00973593" w:rsidRPr="00973593" w:rsidRDefault="00FB0F75" w:rsidP="00973593">
      <w:pPr>
        <w:spacing w:after="0" w:line="240" w:lineRule="auto"/>
        <w:jc w:val="center"/>
        <w:rPr>
          <w:b/>
          <w:bCs/>
          <w:szCs w:val="28"/>
          <w:lang w:val="vi-VN"/>
        </w:rPr>
      </w:pPr>
      <w:r w:rsidRPr="005A0A7A">
        <w:rPr>
          <w:b/>
          <w:szCs w:val="28"/>
          <w:lang w:val="nl-NL"/>
        </w:rPr>
        <w:t xml:space="preserve">Dự thảo </w:t>
      </w:r>
      <w:r w:rsidR="00C44DD0" w:rsidRPr="005A0A7A">
        <w:rPr>
          <w:b/>
          <w:bCs/>
          <w:lang w:val="vi-VN"/>
        </w:rPr>
        <w:t xml:space="preserve">Thông tư quy định </w:t>
      </w:r>
      <w:r w:rsidR="00973593" w:rsidRPr="00A2449B">
        <w:rPr>
          <w:b/>
          <w:bCs/>
          <w:szCs w:val="28"/>
          <w:lang w:val="vi-VN"/>
        </w:rPr>
        <w:t xml:space="preserve">việc </w:t>
      </w:r>
      <w:r w:rsidR="00973593" w:rsidRPr="00973593">
        <w:rPr>
          <w:b/>
          <w:bCs/>
          <w:szCs w:val="28"/>
          <w:lang w:val="vi-VN"/>
        </w:rPr>
        <w:t xml:space="preserve">cập nhật, </w:t>
      </w:r>
      <w:r w:rsidR="00973593" w:rsidRPr="00A2449B">
        <w:rPr>
          <w:b/>
          <w:bCs/>
          <w:szCs w:val="28"/>
          <w:lang w:val="vi-VN"/>
        </w:rPr>
        <w:t xml:space="preserve">truy cập, truy xuất </w:t>
      </w:r>
    </w:p>
    <w:p w14:paraId="314E0656" w14:textId="5D42B9B1" w:rsidR="00E20028" w:rsidRPr="00973593" w:rsidRDefault="00973593" w:rsidP="00973593">
      <w:pPr>
        <w:spacing w:after="0" w:line="240" w:lineRule="auto"/>
        <w:jc w:val="center"/>
        <w:rPr>
          <w:b/>
          <w:szCs w:val="28"/>
          <w:lang w:val="vi-VN"/>
        </w:rPr>
      </w:pPr>
      <w:r w:rsidRPr="00973593">
        <w:rPr>
          <w:b/>
          <w:bCs/>
          <w:szCs w:val="28"/>
          <w:lang w:val="vi-VN"/>
        </w:rPr>
        <w:t>và quản lý cơ sở dữ liệu chuyên ngành về thủy sản</w:t>
      </w:r>
    </w:p>
    <w:p w14:paraId="1955E53D" w14:textId="7A09CF34" w:rsidR="00E20028" w:rsidRPr="005A0A7A" w:rsidRDefault="009735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rPr>
          <w:b/>
          <w:szCs w:val="28"/>
          <w:lang w:val="vi-VN"/>
        </w:rPr>
      </w:pPr>
      <w:r w:rsidRPr="005A0A7A">
        <w:rPr>
          <w:noProof/>
          <w:szCs w:val="28"/>
        </w:rPr>
        <mc:AlternateContent>
          <mc:Choice Requires="wps">
            <w:drawing>
              <wp:anchor distT="0" distB="0" distL="114300" distR="114300" simplePos="0" relativeHeight="251661312" behindDoc="0" locked="0" layoutInCell="1" allowOverlap="1" wp14:anchorId="3E466D53" wp14:editId="291840F9">
                <wp:simplePos x="0" y="0"/>
                <wp:positionH relativeFrom="column">
                  <wp:posOffset>2343785</wp:posOffset>
                </wp:positionH>
                <wp:positionV relativeFrom="paragraph">
                  <wp:posOffset>68580</wp:posOffset>
                </wp:positionV>
                <wp:extent cx="1239520" cy="5080"/>
                <wp:effectExtent l="0" t="0" r="36830" b="33020"/>
                <wp:wrapNone/>
                <wp:docPr id="1510565757" name="Straight Connector 1"/>
                <wp:cNvGraphicFramePr/>
                <a:graphic xmlns:a="http://schemas.openxmlformats.org/drawingml/2006/main">
                  <a:graphicData uri="http://schemas.microsoft.com/office/word/2010/wordprocessingShape">
                    <wps:wsp>
                      <wps:cNvCnPr/>
                      <wps:spPr bwMode="auto">
                        <a:xfrm flipV="1">
                          <a:off x="0" y="0"/>
                          <a:ext cx="1239520" cy="508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0A0B0293"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55pt,5.4pt" to="282.1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"/>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383"/>
      </w:tblGrid>
      <w:tr w:rsidR="00883C97" w:rsidRPr="00F758B8" w14:paraId="21CA2E7E" w14:textId="77777777" w:rsidTr="00571A88">
        <w:tc>
          <w:tcPr>
            <w:tcW w:w="3261" w:type="dxa"/>
          </w:tcPr>
          <w:p w14:paraId="2D3FDF8E" w14:textId="383EB226" w:rsidR="00883C97" w:rsidRPr="005A0A7A" w:rsidRDefault="00883C97" w:rsidP="00A65071">
            <w:pPr>
              <w:spacing w:after="0" w:line="240" w:lineRule="auto"/>
              <w:jc w:val="right"/>
              <w:rPr>
                <w:rFonts w:ascii="Times New Roman" w:hAnsi="Times New Roman" w:cs="Times New Roman"/>
                <w:szCs w:val="28"/>
              </w:rPr>
            </w:pPr>
            <w:r w:rsidRPr="005A0A7A">
              <w:rPr>
                <w:rFonts w:ascii="Times New Roman" w:hAnsi="Times New Roman" w:cs="Times New Roman"/>
                <w:szCs w:val="28"/>
              </w:rPr>
              <w:t xml:space="preserve">Kính gửi: </w:t>
            </w:r>
          </w:p>
          <w:p w14:paraId="06700ACE" w14:textId="77777777" w:rsidR="00883C97" w:rsidRPr="005A0A7A" w:rsidRDefault="00883C97" w:rsidP="00A65071">
            <w:pPr>
              <w:widowControl w:val="0"/>
              <w:spacing w:after="0" w:line="240" w:lineRule="auto"/>
              <w:jc w:val="both"/>
              <w:rPr>
                <w:rFonts w:ascii="Times New Roman" w:hAnsi="Times New Roman" w:cs="Times New Roman"/>
                <w:szCs w:val="28"/>
              </w:rPr>
            </w:pPr>
          </w:p>
        </w:tc>
        <w:tc>
          <w:tcPr>
            <w:tcW w:w="5383" w:type="dxa"/>
          </w:tcPr>
          <w:p w14:paraId="135B2781" w14:textId="577336CA" w:rsidR="00883C97" w:rsidRPr="005A0A7A" w:rsidRDefault="00883C97" w:rsidP="00A65071">
            <w:pPr>
              <w:widowControl w:val="0"/>
              <w:spacing w:after="0" w:line="240" w:lineRule="auto"/>
              <w:jc w:val="both"/>
              <w:rPr>
                <w:rFonts w:ascii="Times New Roman" w:hAnsi="Times New Roman" w:cs="Times New Roman"/>
                <w:szCs w:val="28"/>
                <w:lang w:val="vi-VN"/>
              </w:rPr>
            </w:pPr>
          </w:p>
          <w:p w14:paraId="2B0728DA" w14:textId="3D4DCCD5" w:rsidR="00883C97" w:rsidRPr="005A0A7A" w:rsidRDefault="00883C97" w:rsidP="00973593">
            <w:pPr>
              <w:widowControl w:val="0"/>
              <w:spacing w:before="60" w:after="0" w:line="240" w:lineRule="auto"/>
              <w:jc w:val="both"/>
              <w:rPr>
                <w:rFonts w:ascii="Times New Roman" w:hAnsi="Times New Roman" w:cs="Times New Roman"/>
                <w:szCs w:val="28"/>
                <w:lang w:val="vi-VN"/>
              </w:rPr>
            </w:pPr>
            <w:r w:rsidRPr="005A0A7A">
              <w:rPr>
                <w:rFonts w:ascii="Times New Roman" w:hAnsi="Times New Roman" w:cs="Times New Roman"/>
                <w:szCs w:val="28"/>
                <w:lang w:val="vi-VN"/>
              </w:rPr>
              <w:t>- Bộ trưởng</w:t>
            </w:r>
            <w:r w:rsidRPr="005A0A7A">
              <w:rPr>
                <w:rFonts w:ascii="Times New Roman" w:hAnsi="Times New Roman" w:cs="Times New Roman"/>
                <w:szCs w:val="28"/>
              </w:rPr>
              <w:t xml:space="preserve"> </w:t>
            </w:r>
            <w:r w:rsidR="00C44DD0" w:rsidRPr="005A0A7A">
              <w:rPr>
                <w:rFonts w:ascii="Times New Roman" w:hAnsi="Times New Roman" w:cs="Times New Roman"/>
                <w:szCs w:val="28"/>
              </w:rPr>
              <w:t>Trịnh Việt Hùng</w:t>
            </w:r>
            <w:r w:rsidRPr="005A0A7A">
              <w:rPr>
                <w:rFonts w:ascii="Times New Roman" w:hAnsi="Times New Roman" w:cs="Times New Roman"/>
                <w:szCs w:val="28"/>
                <w:lang w:val="vi-VN"/>
              </w:rPr>
              <w:t>;</w:t>
            </w:r>
          </w:p>
          <w:p w14:paraId="4CB6F462" w14:textId="25401396" w:rsidR="00883C97" w:rsidRPr="005A0A7A" w:rsidRDefault="00883C97" w:rsidP="00973593">
            <w:pPr>
              <w:widowControl w:val="0"/>
              <w:spacing w:before="60" w:after="0" w:line="240" w:lineRule="auto"/>
              <w:jc w:val="both"/>
              <w:rPr>
                <w:rFonts w:ascii="Times New Roman" w:hAnsi="Times New Roman" w:cs="Times New Roman"/>
                <w:szCs w:val="28"/>
                <w:lang w:val="vi-VN"/>
              </w:rPr>
            </w:pPr>
            <w:r w:rsidRPr="005A0A7A">
              <w:rPr>
                <w:rFonts w:ascii="Times New Roman" w:hAnsi="Times New Roman" w:cs="Times New Roman"/>
                <w:szCs w:val="28"/>
                <w:lang w:val="vi-VN"/>
              </w:rPr>
              <w:t xml:space="preserve">- Thứ trưởng </w:t>
            </w:r>
            <w:r w:rsidR="00C44DD0" w:rsidRPr="005A0A7A">
              <w:rPr>
                <w:rFonts w:ascii="Times New Roman" w:hAnsi="Times New Roman" w:cs="Times New Roman"/>
                <w:szCs w:val="28"/>
                <w:lang w:val="vi-VN"/>
              </w:rPr>
              <w:t>Võ Văn Hưng</w:t>
            </w:r>
            <w:r w:rsidRPr="005A0A7A">
              <w:rPr>
                <w:rFonts w:ascii="Times New Roman" w:hAnsi="Times New Roman" w:cs="Times New Roman"/>
                <w:szCs w:val="28"/>
                <w:lang w:val="vi-VN"/>
              </w:rPr>
              <w:t>.</w:t>
            </w:r>
          </w:p>
        </w:tc>
      </w:tr>
    </w:tbl>
    <w:p w14:paraId="7A414133" w14:textId="18E626E0" w:rsidR="00BF561C" w:rsidRPr="005A0A7A" w:rsidRDefault="004E430B" w:rsidP="00882B7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0" w:line="264" w:lineRule="auto"/>
        <w:ind w:firstLine="720"/>
        <w:jc w:val="both"/>
        <w:rPr>
          <w:sz w:val="10"/>
          <w:szCs w:val="10"/>
          <w:lang w:val="vi-VN"/>
        </w:rPr>
      </w:pPr>
      <w:r w:rsidRPr="005A0A7A">
        <w:rPr>
          <w:sz w:val="10"/>
          <w:szCs w:val="10"/>
          <w:lang w:val="vi-VN"/>
        </w:rPr>
        <w:t xml:space="preserve"> </w:t>
      </w:r>
    </w:p>
    <w:p w14:paraId="782A96E9" w14:textId="5C8C00D9" w:rsidR="00BF561C" w:rsidRPr="000524F8" w:rsidRDefault="00BF561C" w:rsidP="000524F8">
      <w:pPr>
        <w:widowControl w:val="0"/>
        <w:adjustRightInd w:val="0"/>
        <w:snapToGrid w:val="0"/>
        <w:spacing w:before="120" w:after="120" w:line="340" w:lineRule="exact"/>
        <w:ind w:firstLine="720"/>
        <w:jc w:val="both"/>
        <w:rPr>
          <w:bCs/>
          <w:spacing w:val="-4"/>
          <w:szCs w:val="28"/>
          <w:lang w:val="vi-VN"/>
        </w:rPr>
      </w:pPr>
      <w:r w:rsidRPr="000524F8">
        <w:rPr>
          <w:bCs/>
          <w:spacing w:val="-4"/>
          <w:szCs w:val="28"/>
          <w:lang w:val="vi-VN"/>
        </w:rPr>
        <w:t xml:space="preserve">Thực hiện </w:t>
      </w:r>
      <w:r w:rsidR="00CA72AF" w:rsidRPr="000524F8">
        <w:rPr>
          <w:bCs/>
          <w:spacing w:val="-4"/>
          <w:szCs w:val="28"/>
          <w:lang w:val="vi-VN"/>
        </w:rPr>
        <w:t xml:space="preserve">quy định </w:t>
      </w:r>
      <w:r w:rsidR="00CA72AF" w:rsidRPr="000524F8">
        <w:rPr>
          <w:spacing w:val="-4"/>
          <w:szCs w:val="28"/>
          <w:lang w:val="vi-VN"/>
        </w:rPr>
        <w:t>của Luật Ban hành văn bản quy phạm pháp luật</w:t>
      </w:r>
      <w:r w:rsidR="00056EFC" w:rsidRPr="000524F8">
        <w:rPr>
          <w:spacing w:val="-4"/>
          <w:szCs w:val="28"/>
          <w:lang w:val="vi-VN"/>
        </w:rPr>
        <w:t xml:space="preserve">; </w:t>
      </w:r>
      <w:r w:rsidR="00056EFC" w:rsidRPr="000524F8">
        <w:rPr>
          <w:bCs/>
          <w:spacing w:val="-4"/>
          <w:szCs w:val="28"/>
          <w:lang w:val="vi-VN"/>
        </w:rPr>
        <w:t xml:space="preserve">Luật sửa đổi, bổ sung một số điều của 15 luật trong lĩnh vực nông nghiệp và môi trường (nội dung về </w:t>
      </w:r>
      <w:r w:rsidR="00056EFC" w:rsidRPr="000524F8">
        <w:rPr>
          <w:spacing w:val="-4"/>
          <w:szCs w:val="28"/>
          <w:lang w:val="vi-VN"/>
        </w:rPr>
        <w:t>Luật Thủy sản);</w:t>
      </w:r>
      <w:r w:rsidR="00CA72AF" w:rsidRPr="000524F8">
        <w:rPr>
          <w:spacing w:val="-4"/>
          <w:szCs w:val="28"/>
          <w:lang w:val="vi-VN"/>
        </w:rPr>
        <w:t xml:space="preserve"> </w:t>
      </w:r>
      <w:r w:rsidR="00973593" w:rsidRPr="000524F8">
        <w:rPr>
          <w:spacing w:val="-4"/>
          <w:szCs w:val="28"/>
          <w:lang w:val="vi-VN"/>
        </w:rPr>
        <w:t>Luật Dữ liệu; các văn</w:t>
      </w:r>
      <w:r w:rsidR="00973593" w:rsidRPr="000524F8">
        <w:rPr>
          <w:bCs/>
          <w:spacing w:val="-4"/>
          <w:szCs w:val="28"/>
          <w:lang w:val="vi-VN"/>
        </w:rPr>
        <w:t xml:space="preserve"> bản hướng dẫn Luật</w:t>
      </w:r>
      <w:r w:rsidR="009B6FD2" w:rsidRPr="000524F8">
        <w:rPr>
          <w:bCs/>
          <w:spacing w:val="-4"/>
          <w:szCs w:val="28"/>
          <w:lang w:val="vi-VN"/>
        </w:rPr>
        <w:t xml:space="preserve"> và văn bản liên quan đến cơ sở dữ liệu</w:t>
      </w:r>
      <w:r w:rsidRPr="000524F8">
        <w:rPr>
          <w:bCs/>
          <w:spacing w:val="-4"/>
          <w:szCs w:val="28"/>
          <w:lang w:val="vi-VN"/>
        </w:rPr>
        <w:t xml:space="preserve">; </w:t>
      </w:r>
      <w:r w:rsidR="00C44DD0" w:rsidRPr="000524F8">
        <w:rPr>
          <w:bCs/>
          <w:spacing w:val="-4"/>
          <w:szCs w:val="28"/>
          <w:lang w:val="vi-VN"/>
        </w:rPr>
        <w:t>Quyết định số 288/QĐ-BNNMT ngày 23 tháng 01 năm 2026 của Bộ trưởng Bộ Nông nghiệp và Môi trường về việc ban hành Chương trình công tác năm 2026 của Bộ Nông nghiệp và Môi trường</w:t>
      </w:r>
      <w:r w:rsidRPr="000524F8">
        <w:rPr>
          <w:bCs/>
          <w:spacing w:val="-4"/>
          <w:szCs w:val="28"/>
          <w:lang w:val="vi-VN"/>
        </w:rPr>
        <w:t xml:space="preserve">, Cục Thủy sản và Kiểm ngư </w:t>
      </w:r>
      <w:r w:rsidR="00973593" w:rsidRPr="000524F8">
        <w:rPr>
          <w:bCs/>
          <w:spacing w:val="-4"/>
          <w:szCs w:val="28"/>
          <w:lang w:val="vi-VN"/>
        </w:rPr>
        <w:t xml:space="preserve">được giao chủ trì xây dựng dự </w:t>
      </w:r>
      <w:r w:rsidR="00056EFC" w:rsidRPr="000524F8">
        <w:rPr>
          <w:bCs/>
          <w:spacing w:val="-4"/>
          <w:szCs w:val="28"/>
          <w:lang w:val="vi-VN"/>
        </w:rPr>
        <w:t>thảo</w:t>
      </w:r>
      <w:r w:rsidRPr="000524F8">
        <w:rPr>
          <w:bCs/>
          <w:spacing w:val="-4"/>
          <w:szCs w:val="28"/>
          <w:lang w:val="vi-VN"/>
        </w:rPr>
        <w:t xml:space="preserve"> </w:t>
      </w:r>
      <w:r w:rsidR="00287E88" w:rsidRPr="000524F8">
        <w:rPr>
          <w:bCs/>
          <w:szCs w:val="28"/>
          <w:lang w:val="vi-VN"/>
        </w:rPr>
        <w:t>Thông tư quy định việc cập nhật, khai thác và quản lý cơ sở dữ liệu quốc gia về thuỷ sản (thay thế Thông tư số 24/2018/TT-BNNPTNT ngày 15/11/2018 của Bộ trưởng Bộ Nông nghiệp và Phát triển nông thôn)</w:t>
      </w:r>
      <w:r w:rsidR="00973593" w:rsidRPr="000524F8">
        <w:rPr>
          <w:bCs/>
          <w:szCs w:val="28"/>
          <w:lang w:val="vi-VN"/>
        </w:rPr>
        <w:t xml:space="preserve">. Cục </w:t>
      </w:r>
      <w:r w:rsidR="00973593" w:rsidRPr="000524F8">
        <w:rPr>
          <w:bCs/>
          <w:spacing w:val="-4"/>
          <w:szCs w:val="28"/>
          <w:lang w:val="vi-VN"/>
        </w:rPr>
        <w:t xml:space="preserve">đã tổ chức xây dựng và kính trình Bộ trưởng Trịnh Việt Hùng </w:t>
      </w:r>
      <w:r w:rsidRPr="000524F8">
        <w:rPr>
          <w:bCs/>
          <w:spacing w:val="-4"/>
          <w:szCs w:val="28"/>
          <w:lang w:val="vi-VN"/>
        </w:rPr>
        <w:t>như sau:</w:t>
      </w:r>
    </w:p>
    <w:p w14:paraId="14EC70CB" w14:textId="77777777" w:rsidR="00E20028" w:rsidRPr="000524F8" w:rsidRDefault="00586C23" w:rsidP="000524F8">
      <w:pPr>
        <w:widowControl w:val="0"/>
        <w:adjustRightInd w:val="0"/>
        <w:snapToGrid w:val="0"/>
        <w:spacing w:before="120" w:after="120" w:line="340" w:lineRule="exact"/>
        <w:ind w:firstLine="720"/>
        <w:jc w:val="both"/>
        <w:rPr>
          <w:b/>
          <w:szCs w:val="28"/>
          <w:lang w:val="vi-VN"/>
        </w:rPr>
      </w:pPr>
      <w:r w:rsidRPr="000524F8">
        <w:rPr>
          <w:b/>
          <w:szCs w:val="28"/>
          <w:lang w:val="vi-VN"/>
        </w:rPr>
        <w:t>I. SỰ CẦN THIẾT BAN HÀNH THÔNG TƯ</w:t>
      </w:r>
    </w:p>
    <w:p w14:paraId="4DAFD0DF" w14:textId="6B983B2D" w:rsidR="00E20028" w:rsidRPr="000524F8" w:rsidRDefault="00586C23" w:rsidP="000524F8">
      <w:pPr>
        <w:tabs>
          <w:tab w:val="left" w:pos="720"/>
        </w:tabs>
        <w:adjustRightInd w:val="0"/>
        <w:snapToGrid w:val="0"/>
        <w:spacing w:before="120" w:after="120" w:line="340" w:lineRule="exact"/>
        <w:ind w:firstLine="720"/>
        <w:jc w:val="both"/>
        <w:rPr>
          <w:b/>
          <w:iCs/>
          <w:szCs w:val="28"/>
          <w:lang w:val="vi-VN"/>
        </w:rPr>
      </w:pPr>
      <w:r w:rsidRPr="000524F8">
        <w:rPr>
          <w:b/>
          <w:iCs/>
          <w:szCs w:val="28"/>
          <w:lang w:val="vi-VN"/>
        </w:rPr>
        <w:t>1. Cơ sở chính trị, pháp lý</w:t>
      </w:r>
    </w:p>
    <w:p w14:paraId="4A2316C5" w14:textId="3DAEA060" w:rsidR="00056EFC" w:rsidRPr="000524F8" w:rsidRDefault="00056EFC" w:rsidP="000524F8">
      <w:pPr>
        <w:tabs>
          <w:tab w:val="left" w:pos="720"/>
        </w:tabs>
        <w:adjustRightInd w:val="0"/>
        <w:snapToGrid w:val="0"/>
        <w:spacing w:before="120" w:after="120" w:line="340" w:lineRule="exact"/>
        <w:ind w:firstLine="720"/>
        <w:jc w:val="both"/>
        <w:rPr>
          <w:bCs/>
          <w:iCs/>
          <w:szCs w:val="28"/>
          <w:lang w:val="vi-VN"/>
        </w:rPr>
      </w:pPr>
      <w:r w:rsidRPr="000524F8">
        <w:rPr>
          <w:bCs/>
          <w:iCs/>
          <w:szCs w:val="28"/>
          <w:lang w:val="vi-VN"/>
        </w:rPr>
        <w:t>a) Cơ sở chính trị</w:t>
      </w:r>
    </w:p>
    <w:p w14:paraId="2250B67E" w14:textId="77777777" w:rsidR="009B6FD2" w:rsidRPr="000524F8" w:rsidRDefault="009B6FD2" w:rsidP="000524F8">
      <w:pPr>
        <w:widowControl w:val="0"/>
        <w:adjustRightInd w:val="0"/>
        <w:snapToGrid w:val="0"/>
        <w:spacing w:before="120" w:after="120" w:line="340" w:lineRule="exact"/>
        <w:ind w:firstLine="720"/>
        <w:jc w:val="both"/>
        <w:rPr>
          <w:iCs/>
          <w:szCs w:val="28"/>
          <w:lang w:val="vi-VN"/>
        </w:rPr>
      </w:pPr>
      <w:r w:rsidRPr="000524F8">
        <w:rPr>
          <w:iCs/>
          <w:szCs w:val="28"/>
          <w:lang w:val="vi-VN"/>
        </w:rPr>
        <w:t>Việc xây dựng và ban hành Thông tư quy định việc cập nhật, truy cập, truy xuất và quản lý cơ sở dữ liệu chuyên ngành về thủy sản nhằm thể chế hóa đầy đủ các chủ trương, định hướng lớn của Đảng về chuyển đổi số, phát triển dữ liệu, cải cách hành chính và hoàn thiện thể chế, cụ thể như sau:</w:t>
      </w:r>
    </w:p>
    <w:p w14:paraId="0D75C456" w14:textId="40531F7E" w:rsidR="009B6FD2" w:rsidRPr="000524F8" w:rsidRDefault="009B6FD2" w:rsidP="000524F8">
      <w:pPr>
        <w:widowControl w:val="0"/>
        <w:adjustRightInd w:val="0"/>
        <w:snapToGrid w:val="0"/>
        <w:spacing w:before="120" w:after="120" w:line="340" w:lineRule="exact"/>
        <w:ind w:firstLine="720"/>
        <w:jc w:val="both"/>
        <w:rPr>
          <w:iCs/>
          <w:szCs w:val="28"/>
          <w:lang w:val="vi-VN"/>
        </w:rPr>
      </w:pPr>
      <w:r w:rsidRPr="000524F8">
        <w:rPr>
          <w:b/>
          <w:bCs/>
          <w:iCs/>
          <w:szCs w:val="28"/>
          <w:lang w:val="vi-VN"/>
        </w:rPr>
        <w:t>Thứ nhất</w:t>
      </w:r>
      <w:r w:rsidR="009836FD" w:rsidRPr="000524F8">
        <w:rPr>
          <w:b/>
          <w:bCs/>
          <w:iCs/>
          <w:szCs w:val="28"/>
          <w:lang w:val="vi-VN"/>
        </w:rPr>
        <w:t>:</w:t>
      </w:r>
      <w:r w:rsidRPr="000524F8">
        <w:rPr>
          <w:iCs/>
          <w:szCs w:val="28"/>
          <w:lang w:val="vi-VN"/>
        </w:rPr>
        <w:t xml:space="preserve"> thể chế hóa chủ trương của Bộ Chính trị tại Nghị quyết số 57-NQ/TW ngày 22/12/2024 về đột phá phát triển khoa học, công nghệ, đổi mới sáng tạo và chuyển đổi số quốc gia.</w:t>
      </w:r>
    </w:p>
    <w:p w14:paraId="79F9D26F" w14:textId="77777777" w:rsidR="009B6FD2" w:rsidRPr="000524F8" w:rsidRDefault="009B6FD2" w:rsidP="000524F8">
      <w:pPr>
        <w:widowControl w:val="0"/>
        <w:adjustRightInd w:val="0"/>
        <w:snapToGrid w:val="0"/>
        <w:spacing w:before="120" w:after="120" w:line="340" w:lineRule="exact"/>
        <w:ind w:firstLine="720"/>
        <w:jc w:val="both"/>
        <w:rPr>
          <w:iCs/>
          <w:spacing w:val="-2"/>
          <w:szCs w:val="28"/>
          <w:lang w:val="vi-VN"/>
        </w:rPr>
      </w:pPr>
      <w:r w:rsidRPr="000524F8">
        <w:rPr>
          <w:iCs/>
          <w:spacing w:val="-2"/>
          <w:szCs w:val="28"/>
          <w:lang w:val="vi-VN"/>
        </w:rPr>
        <w:t>Nghị quyết số 57-NQ/TW xác định dữ liệu là nguồn tài nguyên chiến lược, là nền tảng quan trọng của chuyển đổi số quốc gia; yêu cầu xây dựng các cơ sở dữ liệu đồng bộ, thống nhất, kết nối, chia sẻ giữa các cơ quan trong hệ thống chính trị; đẩy mạnh quản trị dựa trên dữ liệu, phát triển Chính phủ số, kinh tế số và xã hội số.</w:t>
      </w:r>
    </w:p>
    <w:p w14:paraId="000AD933" w14:textId="77777777" w:rsidR="009B6FD2" w:rsidRPr="007C520E" w:rsidRDefault="009B6FD2" w:rsidP="000524F8">
      <w:pPr>
        <w:widowControl w:val="0"/>
        <w:adjustRightInd w:val="0"/>
        <w:snapToGrid w:val="0"/>
        <w:spacing w:before="120" w:after="120" w:line="340" w:lineRule="exact"/>
        <w:ind w:firstLine="720"/>
        <w:jc w:val="both"/>
        <w:rPr>
          <w:iCs/>
          <w:szCs w:val="28"/>
          <w:lang w:val="vi-VN"/>
        </w:rPr>
      </w:pPr>
      <w:r w:rsidRPr="007C520E">
        <w:rPr>
          <w:iCs/>
          <w:szCs w:val="28"/>
          <w:lang w:val="vi-VN"/>
        </w:rPr>
        <w:t xml:space="preserve">Dự thảo Thông tư cụ thể hóa chủ trương này thông qua việc quy định thống nhất về xây dựng, cập nhật, quản lý, khai thác và sử dụng cơ sở dữ liệu chuyên ngành về thủy sản; xác định rõ trách nhiệm cập nhật dữ liệu của từng cơ quan, tổ chức; quy định cơ chế phân quyền truy cập, truy xuất dữ liệu; bảo đảm kết nối, chia </w:t>
      </w:r>
      <w:r w:rsidRPr="007C520E">
        <w:rPr>
          <w:iCs/>
          <w:szCs w:val="28"/>
          <w:lang w:val="vi-VN"/>
        </w:rPr>
        <w:lastRenderedPageBreak/>
        <w:t>sẻ dữ liệu với các cơ sở dữ liệu quốc gia, cơ sở dữ liệu chuyên ngành và các hệ thống thông tin phục vụ quản lý nhà nước. Qua đó hình thành cơ sở dữ liệu chuyên ngành thủy sản đầy đủ, chính xác, được cập nhật thường xuyên, phục vụ công tác chỉ đạo, điều hành và phát triển ngành thủy sản trong môi trường số.</w:t>
      </w:r>
    </w:p>
    <w:p w14:paraId="3B3B2A28" w14:textId="64CF15E7" w:rsidR="009B6FD2" w:rsidRPr="007C520E" w:rsidRDefault="009B6FD2" w:rsidP="000524F8">
      <w:pPr>
        <w:widowControl w:val="0"/>
        <w:adjustRightInd w:val="0"/>
        <w:snapToGrid w:val="0"/>
        <w:spacing w:before="120" w:after="120" w:line="340" w:lineRule="exact"/>
        <w:ind w:firstLine="720"/>
        <w:jc w:val="both"/>
        <w:rPr>
          <w:iCs/>
          <w:szCs w:val="28"/>
          <w:lang w:val="vi-VN"/>
        </w:rPr>
      </w:pPr>
      <w:r w:rsidRPr="007C520E">
        <w:rPr>
          <w:b/>
          <w:bCs/>
          <w:iCs/>
          <w:szCs w:val="28"/>
          <w:lang w:val="vi-VN"/>
        </w:rPr>
        <w:t>Thứ hai</w:t>
      </w:r>
      <w:r w:rsidR="009836FD" w:rsidRPr="007C520E">
        <w:rPr>
          <w:b/>
          <w:bCs/>
          <w:iCs/>
          <w:szCs w:val="28"/>
          <w:lang w:val="vi-VN"/>
        </w:rPr>
        <w:t>:</w:t>
      </w:r>
      <w:r w:rsidRPr="007C520E">
        <w:rPr>
          <w:b/>
          <w:bCs/>
          <w:iCs/>
          <w:szCs w:val="28"/>
          <w:lang w:val="vi-VN"/>
        </w:rPr>
        <w:t xml:space="preserve"> </w:t>
      </w:r>
      <w:r w:rsidRPr="007C520E">
        <w:rPr>
          <w:iCs/>
          <w:szCs w:val="28"/>
          <w:lang w:val="vi-VN"/>
        </w:rPr>
        <w:t>thực hiện chủ trương của Bộ Chính trị tại Nghị quyết số 66-NQ/TW ngày 30/4/2025 về đổi mới công tác xây dựng và thi hành pháp luật đáp ứng yêu cầu phát triển đất nước trong kỷ nguyên mới.</w:t>
      </w:r>
    </w:p>
    <w:p w14:paraId="67CD15F3" w14:textId="77777777" w:rsidR="009B6FD2" w:rsidRPr="007C520E" w:rsidRDefault="009B6FD2" w:rsidP="000524F8">
      <w:pPr>
        <w:widowControl w:val="0"/>
        <w:adjustRightInd w:val="0"/>
        <w:snapToGrid w:val="0"/>
        <w:spacing w:before="120" w:after="120" w:line="340" w:lineRule="exact"/>
        <w:ind w:firstLine="720"/>
        <w:jc w:val="both"/>
        <w:rPr>
          <w:iCs/>
          <w:szCs w:val="28"/>
          <w:lang w:val="vi-VN"/>
        </w:rPr>
      </w:pPr>
      <w:r w:rsidRPr="007C520E">
        <w:rPr>
          <w:iCs/>
          <w:szCs w:val="28"/>
          <w:lang w:val="vi-VN"/>
        </w:rPr>
        <w:t>Nghị quyết số 66-NQ/TW yêu cầu hoàn thiện hệ thống pháp luật theo hướng đồng bộ, hiện đại, lấy người dân và doanh nghiệp làm trung tâm; đẩy mạnh chuyển đổi số trong hoạt động quản lý nhà nước; phát triển hạ tầng dữ liệu và khai thác hiệu quả dữ liệu phục vụ xây dựng chính sách, tổ chức thi hành pháp luật và kiểm tra, giám sát.</w:t>
      </w:r>
    </w:p>
    <w:p w14:paraId="41CFF573" w14:textId="77777777" w:rsidR="009B6FD2" w:rsidRPr="007C520E" w:rsidRDefault="009B6FD2" w:rsidP="000524F8">
      <w:pPr>
        <w:widowControl w:val="0"/>
        <w:adjustRightInd w:val="0"/>
        <w:snapToGrid w:val="0"/>
        <w:spacing w:before="120" w:after="120" w:line="340" w:lineRule="exact"/>
        <w:ind w:firstLine="720"/>
        <w:jc w:val="both"/>
        <w:rPr>
          <w:iCs/>
          <w:szCs w:val="28"/>
          <w:lang w:val="vi-VN"/>
        </w:rPr>
      </w:pPr>
      <w:r w:rsidRPr="007C520E">
        <w:rPr>
          <w:iCs/>
          <w:szCs w:val="28"/>
          <w:lang w:val="vi-VN"/>
        </w:rPr>
        <w:t>Theo đó, dự thảo Thông tư quy định cụ thể giá trị pháp lý của dữ liệu được truy xuất từ cơ sở dữ liệu chuyên ngành về thủy sản; nguyên tắc khai thác, sử dụng dữ liệu trong giải quyết thủ tục hành chính, thanh tra, kiểm tra, xác minh, điều tra, xử lý vi phạm hành chính, thống kê, dự báo và xây dựng chính sách; đồng thời quy định rõ trách nhiệm của các cơ quan trong việc cập nhật, quản lý và bảo đảm chất lượng dữ liệu, góp phần nâng cao hiệu lực, hiệu quả thi hành pháp luật trong lĩnh vực thủy sản.</w:t>
      </w:r>
    </w:p>
    <w:p w14:paraId="62082560" w14:textId="3ECDF23F" w:rsidR="009B6FD2" w:rsidRPr="007C520E" w:rsidRDefault="009B6FD2" w:rsidP="000524F8">
      <w:pPr>
        <w:widowControl w:val="0"/>
        <w:adjustRightInd w:val="0"/>
        <w:snapToGrid w:val="0"/>
        <w:spacing w:before="120" w:after="120" w:line="340" w:lineRule="exact"/>
        <w:ind w:firstLine="720"/>
        <w:jc w:val="both"/>
        <w:rPr>
          <w:iCs/>
          <w:szCs w:val="28"/>
          <w:lang w:val="vi-VN"/>
        </w:rPr>
      </w:pPr>
      <w:r w:rsidRPr="007C520E">
        <w:rPr>
          <w:b/>
          <w:bCs/>
          <w:iCs/>
          <w:szCs w:val="28"/>
          <w:lang w:val="vi-VN"/>
        </w:rPr>
        <w:t>Thứ ba</w:t>
      </w:r>
      <w:r w:rsidR="009836FD" w:rsidRPr="007C520E">
        <w:rPr>
          <w:b/>
          <w:bCs/>
          <w:iCs/>
          <w:szCs w:val="28"/>
          <w:lang w:val="vi-VN"/>
        </w:rPr>
        <w:t>:</w:t>
      </w:r>
      <w:r w:rsidRPr="007C520E">
        <w:rPr>
          <w:iCs/>
          <w:szCs w:val="28"/>
          <w:lang w:val="vi-VN"/>
        </w:rPr>
        <w:t xml:space="preserve"> cụ thể hóa chủ trương của Bộ Chính trị tại Nghị quyết số 68-NQ/TW ngày 04/5/2025 về phát triển kinh tế tư nhân.</w:t>
      </w:r>
    </w:p>
    <w:p w14:paraId="6D8EC397" w14:textId="77777777" w:rsidR="009B6FD2" w:rsidRPr="007C520E" w:rsidRDefault="009B6FD2" w:rsidP="000524F8">
      <w:pPr>
        <w:widowControl w:val="0"/>
        <w:adjustRightInd w:val="0"/>
        <w:snapToGrid w:val="0"/>
        <w:spacing w:before="120" w:after="120" w:line="340" w:lineRule="exact"/>
        <w:ind w:firstLine="720"/>
        <w:jc w:val="both"/>
        <w:rPr>
          <w:iCs/>
          <w:szCs w:val="28"/>
          <w:lang w:val="vi-VN"/>
        </w:rPr>
      </w:pPr>
      <w:r w:rsidRPr="007C520E">
        <w:rPr>
          <w:iCs/>
          <w:szCs w:val="28"/>
          <w:lang w:val="vi-VN"/>
        </w:rPr>
        <w:t>Một trong những giải pháp quan trọng của Nghị quyết là cải cách mạnh mẽ thủ tục hành chính, giảm chi phí tuân thủ, tăng cường cung cấp dịch vụ công trực tuyến, khai thác và sử dụng dữ liệu để phục vụ người dân và doanh nghiệp; hạn chế yêu cầu cung cấp lại các thông tin mà cơ quan nhà nước đã có.</w:t>
      </w:r>
    </w:p>
    <w:p w14:paraId="18F27164" w14:textId="77777777" w:rsidR="009B6FD2" w:rsidRPr="007C520E" w:rsidRDefault="009B6FD2" w:rsidP="000524F8">
      <w:pPr>
        <w:widowControl w:val="0"/>
        <w:adjustRightInd w:val="0"/>
        <w:snapToGrid w:val="0"/>
        <w:spacing w:before="120" w:after="120" w:line="340" w:lineRule="exact"/>
        <w:ind w:firstLine="720"/>
        <w:jc w:val="both"/>
        <w:rPr>
          <w:iCs/>
          <w:szCs w:val="28"/>
          <w:lang w:val="vi-VN"/>
        </w:rPr>
      </w:pPr>
      <w:r w:rsidRPr="007C520E">
        <w:rPr>
          <w:iCs/>
          <w:szCs w:val="28"/>
          <w:lang w:val="vi-VN"/>
        </w:rPr>
        <w:t>Dự thảo Thông tư đã cụ thể hóa chủ trương này thông qua quy định việc kết nối, chia sẻ dữ liệu giữa cơ sở dữ liệu chuyên ngành về thủy sản với các cơ sở dữ liệu và hệ thống thông tin của Nhà nước; quy định cơ quan nhà nước khi giải quyết thủ tục hành chính phải khai thác dữ liệu đã có trong hệ thống, không yêu cầu tổ chức, cá nhân cung cấp lại thông tin đã được cập nhật. Điều này góp phần giảm chi phí tuân thủ, nâng cao chất lượng phục vụ người dân và doanh nghiệp, cải thiện môi trường đầu tư, kinh doanh trong lĩnh vực thủy sản.</w:t>
      </w:r>
    </w:p>
    <w:p w14:paraId="27F4D4C8" w14:textId="2BAE88D4" w:rsidR="009B6FD2" w:rsidRPr="007C520E" w:rsidRDefault="009B6FD2" w:rsidP="000524F8">
      <w:pPr>
        <w:widowControl w:val="0"/>
        <w:adjustRightInd w:val="0"/>
        <w:snapToGrid w:val="0"/>
        <w:spacing w:before="120" w:after="120" w:line="340" w:lineRule="exact"/>
        <w:ind w:firstLine="720"/>
        <w:jc w:val="both"/>
        <w:rPr>
          <w:iCs/>
          <w:szCs w:val="28"/>
          <w:lang w:val="vi-VN"/>
        </w:rPr>
      </w:pPr>
      <w:r w:rsidRPr="007C520E">
        <w:rPr>
          <w:b/>
          <w:bCs/>
          <w:iCs/>
          <w:szCs w:val="28"/>
          <w:lang w:val="vi-VN"/>
        </w:rPr>
        <w:t>Thứ tư</w:t>
      </w:r>
      <w:r w:rsidR="009836FD" w:rsidRPr="007C520E">
        <w:rPr>
          <w:b/>
          <w:bCs/>
          <w:iCs/>
          <w:szCs w:val="28"/>
          <w:lang w:val="vi-VN"/>
        </w:rPr>
        <w:t>:</w:t>
      </w:r>
      <w:r w:rsidRPr="007C520E">
        <w:rPr>
          <w:b/>
          <w:bCs/>
          <w:iCs/>
          <w:szCs w:val="28"/>
          <w:lang w:val="vi-VN"/>
        </w:rPr>
        <w:t xml:space="preserve"> </w:t>
      </w:r>
      <w:r w:rsidRPr="007C520E">
        <w:rPr>
          <w:iCs/>
          <w:szCs w:val="28"/>
          <w:lang w:val="vi-VN"/>
        </w:rPr>
        <w:t>góp phần thực hiện chủ trương xây dựng Chính phủ số, nền hành chính hiện đại và quản trị quốc gia dựa trên dữ liệu.</w:t>
      </w:r>
    </w:p>
    <w:p w14:paraId="7693D31F" w14:textId="77777777" w:rsidR="009B6FD2" w:rsidRPr="007C520E" w:rsidRDefault="009B6FD2" w:rsidP="000524F8">
      <w:pPr>
        <w:widowControl w:val="0"/>
        <w:adjustRightInd w:val="0"/>
        <w:snapToGrid w:val="0"/>
        <w:spacing w:before="120" w:after="120" w:line="340" w:lineRule="exact"/>
        <w:ind w:firstLine="720"/>
        <w:jc w:val="both"/>
        <w:rPr>
          <w:iCs/>
          <w:szCs w:val="28"/>
          <w:lang w:val="vi-VN"/>
        </w:rPr>
      </w:pPr>
      <w:r w:rsidRPr="007C520E">
        <w:rPr>
          <w:iCs/>
          <w:szCs w:val="28"/>
          <w:lang w:val="vi-VN"/>
        </w:rPr>
        <w:t>Thông tư hướng đến xây dựng cơ sở dữ liệu chuyên ngành về thủy sản được quản lý tập trung, thống nhất; bảo đảm dữ liệu được cập nhật theo thời gian thực, có khả năng kết nối, chia sẻ, khai thác trên phạm vi toàn quốc; bảo đảm an toàn thông tin, an ninh mạng, bảo vệ dữ liệu cá nhân và nâng cao chất lượng quản trị ngành thủy sản.</w:t>
      </w:r>
    </w:p>
    <w:p w14:paraId="20173DA1" w14:textId="77777777" w:rsidR="009B6FD2" w:rsidRPr="007C520E" w:rsidRDefault="009B6FD2" w:rsidP="000524F8">
      <w:pPr>
        <w:widowControl w:val="0"/>
        <w:adjustRightInd w:val="0"/>
        <w:snapToGrid w:val="0"/>
        <w:spacing w:before="120" w:after="120" w:line="340" w:lineRule="exact"/>
        <w:ind w:firstLine="720"/>
        <w:jc w:val="both"/>
        <w:rPr>
          <w:iCs/>
          <w:szCs w:val="28"/>
          <w:lang w:val="vi-VN"/>
        </w:rPr>
      </w:pPr>
      <w:r w:rsidRPr="007C520E">
        <w:rPr>
          <w:iCs/>
          <w:szCs w:val="28"/>
          <w:lang w:val="vi-VN"/>
        </w:rPr>
        <w:t xml:space="preserve">Việc ban hành Thông tư không chỉ đáp ứng yêu cầu quản lý nhà nước trong </w:t>
      </w:r>
      <w:r w:rsidRPr="007C520E">
        <w:rPr>
          <w:iCs/>
          <w:szCs w:val="28"/>
          <w:lang w:val="vi-VN"/>
        </w:rPr>
        <w:lastRenderedPageBreak/>
        <w:t>giai đoạn chuyển đổi số mà còn tạo nền tảng để hình thành hệ sinh thái dữ liệu ngành thủy sản thống nhất, phục vụ công tác chỉ đạo, điều hành, cải cách thủ tục hành chính, phát triển kinh tế số trong lĩnh vực thủy sản và thực hiện các cam kết quốc tế có liên quan.</w:t>
      </w:r>
    </w:p>
    <w:p w14:paraId="0151998C" w14:textId="1205B8EB" w:rsidR="00CE5C89" w:rsidRPr="000524F8" w:rsidRDefault="00CE5C89" w:rsidP="000524F8">
      <w:pPr>
        <w:tabs>
          <w:tab w:val="left" w:pos="720"/>
        </w:tabs>
        <w:adjustRightInd w:val="0"/>
        <w:snapToGrid w:val="0"/>
        <w:spacing w:before="120" w:after="120" w:line="340" w:lineRule="exact"/>
        <w:ind w:firstLine="720"/>
        <w:jc w:val="both"/>
        <w:rPr>
          <w:bCs/>
          <w:iCs/>
          <w:szCs w:val="28"/>
          <w:lang w:val="vi-VN"/>
        </w:rPr>
      </w:pPr>
      <w:r w:rsidRPr="000524F8">
        <w:rPr>
          <w:bCs/>
          <w:iCs/>
          <w:szCs w:val="28"/>
          <w:lang w:val="vi-VN"/>
        </w:rPr>
        <w:t>b) Cơ sở pháp lý</w:t>
      </w:r>
    </w:p>
    <w:p w14:paraId="44E352B1" w14:textId="77777777" w:rsidR="009836FD" w:rsidRPr="000524F8" w:rsidRDefault="009836FD" w:rsidP="000524F8">
      <w:pPr>
        <w:widowControl w:val="0"/>
        <w:adjustRightInd w:val="0"/>
        <w:snapToGrid w:val="0"/>
        <w:spacing w:before="120" w:after="120" w:line="340" w:lineRule="exact"/>
        <w:ind w:firstLine="720"/>
        <w:jc w:val="both"/>
        <w:rPr>
          <w:rFonts w:eastAsia="SimSun"/>
          <w:szCs w:val="28"/>
          <w:lang w:val="vi-VN"/>
        </w:rPr>
      </w:pPr>
      <w:r w:rsidRPr="000524F8">
        <w:rPr>
          <w:rFonts w:eastAsia="SimSun"/>
          <w:szCs w:val="28"/>
          <w:lang w:val="vi-VN"/>
        </w:rPr>
        <w:t>Việc xây dựng Thông tư quy định việc cập nhật, truy cập, truy xuất và quản lý cơ sở dữ liệu chuyên ngành về thủy sản được thực hiện trên cơ sở các quy định của pháp luật hiện hành về thủy sản, dữ liệu, chuyển đổi số, bảo đảm an toàn thông tin và chức năng, nhiệm vụ quản lý nhà nước của Bộ Nông nghiệp và Môi trường, cụ thể như sau:</w:t>
      </w:r>
    </w:p>
    <w:p w14:paraId="5FE8336E" w14:textId="7DC14A8D" w:rsidR="009836FD" w:rsidRPr="000524F8" w:rsidRDefault="009836FD" w:rsidP="000524F8">
      <w:pPr>
        <w:widowControl w:val="0"/>
        <w:adjustRightInd w:val="0"/>
        <w:snapToGrid w:val="0"/>
        <w:spacing w:before="120" w:after="120" w:line="340" w:lineRule="exact"/>
        <w:ind w:firstLine="720"/>
        <w:jc w:val="both"/>
        <w:rPr>
          <w:rFonts w:eastAsia="SimSun"/>
          <w:szCs w:val="28"/>
          <w:lang w:val="vi-VN"/>
        </w:rPr>
      </w:pPr>
      <w:r w:rsidRPr="000524F8">
        <w:rPr>
          <w:rFonts w:eastAsia="SimSun"/>
          <w:b/>
          <w:bCs/>
          <w:szCs w:val="28"/>
          <w:lang w:val="vi-VN"/>
        </w:rPr>
        <w:t>Thứ nhất:</w:t>
      </w:r>
      <w:r w:rsidRPr="000524F8">
        <w:rPr>
          <w:rFonts w:eastAsia="SimSun"/>
          <w:szCs w:val="28"/>
          <w:lang w:val="vi-VN"/>
        </w:rPr>
        <w:t xml:space="preserve"> Luật Thủy sản số 18/2017/QH14, được sửa đổi, bổ sung bởi Luật số 31/2024/QH15, Luật số 43/2024/QH15 và Luật số 146/2025/QH15, đã quy định Nhà nước xây dựng, quản lý và khai thác hệ thống thông tin, cơ sở dữ liệu chuyên ngành thủy sản phục vụ công tác quản lý nhà nước, phát triển ngành thủy sản và cung cấp dịch vụ công. Luật đồng thời giao Bộ Nông nghiệp và Môi trường tổ chức xây dựng, quản lý, khai thác cơ sở dữ liệu ngành thủy sản, bảo đảm kết nối, chia sẻ dữ liệu giữa các cơ quan quản lý nhà nước và các tổ chức, cá nhân có liên quan. Đây là cơ sở pháp lý trực tiếp để Bộ ban hành Thông tư quy định cụ thể việc cập nhật, truy cập, truy xuất và quản lý cơ sở dữ liệu chuyên ngành về thủy sản.</w:t>
      </w:r>
    </w:p>
    <w:p w14:paraId="6A09E8B6" w14:textId="2D6F62B0" w:rsidR="009836FD" w:rsidRPr="000524F8" w:rsidRDefault="009836FD" w:rsidP="000524F8">
      <w:pPr>
        <w:widowControl w:val="0"/>
        <w:adjustRightInd w:val="0"/>
        <w:snapToGrid w:val="0"/>
        <w:spacing w:before="120" w:after="120" w:line="340" w:lineRule="exact"/>
        <w:ind w:firstLine="720"/>
        <w:jc w:val="both"/>
        <w:rPr>
          <w:rFonts w:eastAsia="SimSun"/>
          <w:szCs w:val="28"/>
          <w:lang w:val="vi-VN"/>
        </w:rPr>
      </w:pPr>
      <w:r w:rsidRPr="000524F8">
        <w:rPr>
          <w:rFonts w:eastAsia="SimSun"/>
          <w:b/>
          <w:bCs/>
          <w:szCs w:val="28"/>
          <w:lang w:val="vi-VN"/>
        </w:rPr>
        <w:t>Thứ hai:</w:t>
      </w:r>
      <w:r w:rsidRPr="000524F8">
        <w:rPr>
          <w:rFonts w:eastAsia="SimSun"/>
          <w:szCs w:val="28"/>
          <w:lang w:val="vi-VN"/>
        </w:rPr>
        <w:t xml:space="preserve"> Luật Dữ liệu số 60/2024/QH15 và Nghị định số 165/2025/NĐ-CP quy định chi tiết thi hành Luật Dữ liệu đã thiết lập khuôn khổ pháp lý mới về quản trị dữ liệu quốc gia, yêu cầu dữ liệu của cơ quan nhà nước phải được quản lý thống nhất, chuẩn hóa, cập nhật kịp thời, bảo đảm chất lượng, an toàn, an ninh và khả năng kết nối, chia sẻ giữa các hệ thống thông tin. Đồng thời, Nghị định số 278/2025/NĐ-CP quy định việc kết nối, chia sẻ dữ liệu bắt buộc giữa các cơ quan thuộc hệ thống chính trị đã đặt ra yêu cầu các cơ sở dữ liệu chuyên ngành phải được chuẩn hóa, liên thông và chia sẻ phục vụ hoạt động quản lý nhà nước, giải quyết thủ tục hành chính và cung cấp dịch vụ công. Vì vậy, việc sửa đổi, bổ sung các quy định về cơ sở dữ liệu chuyên ngành thủy sản nhằm bảo đảm phù hợp với hệ thống pháp luật mới về dữ liệu là yêu cầu khách quan và cần thiết.</w:t>
      </w:r>
    </w:p>
    <w:p w14:paraId="19318196" w14:textId="5018D1B0" w:rsidR="009836FD" w:rsidRPr="000524F8" w:rsidRDefault="009836FD" w:rsidP="000524F8">
      <w:pPr>
        <w:widowControl w:val="0"/>
        <w:adjustRightInd w:val="0"/>
        <w:snapToGrid w:val="0"/>
        <w:spacing w:before="120" w:after="120" w:line="340" w:lineRule="exact"/>
        <w:ind w:firstLine="720"/>
        <w:jc w:val="both"/>
        <w:rPr>
          <w:rFonts w:eastAsia="SimSun"/>
          <w:szCs w:val="28"/>
          <w:lang w:val="vi-VN"/>
        </w:rPr>
      </w:pPr>
      <w:r w:rsidRPr="000524F8">
        <w:rPr>
          <w:rFonts w:eastAsia="SimSun"/>
          <w:b/>
          <w:bCs/>
          <w:szCs w:val="28"/>
          <w:lang w:val="vi-VN"/>
        </w:rPr>
        <w:t>Thứ ba:</w:t>
      </w:r>
      <w:r w:rsidRPr="000524F8">
        <w:rPr>
          <w:rFonts w:eastAsia="SimSun"/>
          <w:szCs w:val="28"/>
          <w:lang w:val="vi-VN"/>
        </w:rPr>
        <w:t xml:space="preserve"> Luật An ninh mạng số 116/2025/QH15, Luật Bảo vệ dữ liệu cá nhân số 91/2025/QH15 và Nghị định số 69/2024/NĐ-CP về định danh và xác thực điện tử quy định các nguyên tắc về quản lý, khai thác, bảo vệ dữ liệu, xác thực người sử dụng, phân quyền truy cập và bảo đảm an toàn thông tin trong môi trường số. Đây là căn cứ để Thông tư quy định về quản lý tài khoản, phân quyền truy cập, truy xuất dữ liệu, lưu vết hoạt động trên hệ thống, xác thực điện tử và các biện pháp bảo đảm an toàn, an ninh đối với cơ sở dữ liệu chuyên ngành về thủy sản.</w:t>
      </w:r>
    </w:p>
    <w:p w14:paraId="1B450773" w14:textId="72F68BF1" w:rsidR="009836FD" w:rsidRPr="000524F8" w:rsidRDefault="009836FD" w:rsidP="000524F8">
      <w:pPr>
        <w:widowControl w:val="0"/>
        <w:adjustRightInd w:val="0"/>
        <w:snapToGrid w:val="0"/>
        <w:spacing w:before="120" w:after="120" w:line="340" w:lineRule="exact"/>
        <w:ind w:firstLine="720"/>
        <w:jc w:val="both"/>
        <w:rPr>
          <w:rFonts w:eastAsia="SimSun"/>
          <w:spacing w:val="-2"/>
          <w:szCs w:val="28"/>
          <w:lang w:val="vi-VN"/>
        </w:rPr>
      </w:pPr>
      <w:r w:rsidRPr="000524F8">
        <w:rPr>
          <w:rFonts w:eastAsia="SimSun"/>
          <w:b/>
          <w:bCs/>
          <w:spacing w:val="-2"/>
          <w:szCs w:val="28"/>
          <w:lang w:val="vi-VN"/>
        </w:rPr>
        <w:t>Thứ tư:</w:t>
      </w:r>
      <w:r w:rsidRPr="000524F8">
        <w:rPr>
          <w:rFonts w:eastAsia="SimSun"/>
          <w:spacing w:val="-2"/>
          <w:szCs w:val="28"/>
          <w:lang w:val="vi-VN"/>
        </w:rPr>
        <w:t xml:space="preserve"> Nghị định số 45/2020/NĐ-CP về thực hiện thủ tục hành chính trên môi trường điện tử yêu cầu các cơ quan nhà nước khai thác, sử dụng dữ liệu điện tử để giải quyết thủ tục hành chính, hạn chế việc yêu cầu tổ chức, cá nhân cung cấp lại các thông tin đã có trong cơ sở dữ liệu của cơ quan nhà nước. Theo đó, Thông tư </w:t>
      </w:r>
      <w:r w:rsidRPr="000524F8">
        <w:rPr>
          <w:rFonts w:eastAsia="SimSun"/>
          <w:spacing w:val="-2"/>
          <w:szCs w:val="28"/>
          <w:lang w:val="vi-VN"/>
        </w:rPr>
        <w:lastRenderedPageBreak/>
        <w:t>cần quy định cơ chế khai thác, sử dụng, kết nối và chia sẻ dữ liệu chuyên ngành thủy sản với Cổng Dịch vụ công, Hệ thống thông tin giải quyết thủ tục hành chính, cơ sở dữ liệu quốc gia và các cơ sở dữ liệu chuyên ngành khác, góp phần thực hiện cải cách thủ tục hành chính và chuyển đổi số trong ngành nông nghiệp và môi trường.</w:t>
      </w:r>
    </w:p>
    <w:p w14:paraId="423B83D8" w14:textId="4017912D" w:rsidR="009836FD" w:rsidRPr="000524F8" w:rsidRDefault="009836FD" w:rsidP="000524F8">
      <w:pPr>
        <w:widowControl w:val="0"/>
        <w:adjustRightInd w:val="0"/>
        <w:snapToGrid w:val="0"/>
        <w:spacing w:before="120" w:after="120" w:line="340" w:lineRule="exact"/>
        <w:ind w:firstLine="720"/>
        <w:jc w:val="both"/>
        <w:rPr>
          <w:rFonts w:eastAsia="SimSun"/>
          <w:szCs w:val="28"/>
          <w:lang w:val="vi-VN"/>
        </w:rPr>
      </w:pPr>
      <w:r w:rsidRPr="000524F8">
        <w:rPr>
          <w:rFonts w:eastAsia="SimSun"/>
          <w:b/>
          <w:bCs/>
          <w:szCs w:val="28"/>
          <w:lang w:val="vi-VN"/>
        </w:rPr>
        <w:t>Thứ năm:</w:t>
      </w:r>
      <w:r w:rsidRPr="000524F8">
        <w:rPr>
          <w:rFonts w:eastAsia="SimSun"/>
          <w:szCs w:val="28"/>
          <w:lang w:val="vi-VN"/>
        </w:rPr>
        <w:t xml:space="preserve"> Nghị định số 35/2025/NĐ-CP quy định chức năng, nhiệm vụ, quyền hạn và cơ cấu tổ chức của Bộ Nông nghiệp và Môi trường giao Bộ thực hiện thống nhất quản lý nhà nước về thủy sản; tổ chức xây dựng, quản lý, khai thác cơ sở dữ liệu chuyên ngành; ứng dụng công nghệ thông tin, chuyển đổi số và phát triển hạ tầng dữ liệu phục vụ công tác quản lý nhà nước. Đây là căn cứ xác định thẩm quyền của Bộ trưởng Bộ Nông nghiệp và Môi trường ban hành Thông tư quy định việc cập nhật, truy cập, truy xuất và quản lý cơ sở dữ liệu chuyên ngành về thủy sản.</w:t>
      </w:r>
    </w:p>
    <w:p w14:paraId="003DD0BC" w14:textId="77777777" w:rsidR="009836FD" w:rsidRPr="000524F8" w:rsidRDefault="009836FD" w:rsidP="000524F8">
      <w:pPr>
        <w:widowControl w:val="0"/>
        <w:adjustRightInd w:val="0"/>
        <w:snapToGrid w:val="0"/>
        <w:spacing w:before="120" w:after="120" w:line="340" w:lineRule="exact"/>
        <w:ind w:firstLine="720"/>
        <w:jc w:val="both"/>
        <w:rPr>
          <w:rFonts w:eastAsia="SimSun"/>
          <w:spacing w:val="-2"/>
          <w:szCs w:val="28"/>
          <w:lang w:val="vi-VN"/>
        </w:rPr>
      </w:pPr>
      <w:r w:rsidRPr="000524F8">
        <w:rPr>
          <w:rFonts w:eastAsia="SimSun"/>
          <w:spacing w:val="-2"/>
          <w:szCs w:val="28"/>
          <w:lang w:val="vi-VN"/>
        </w:rPr>
        <w:t>Ngoài ra, việc xây dựng Thông tư còn bảo đảm phù hợp với chủ trương của Đảng và Nhà nước về phát triển Chính phủ số, kinh tế số, xã hội số; đẩy mạnh cải cách thủ tục hành chính, chuyển đổi số quốc gia và nâng cao hiệu lực, hiệu quả quản lý nhà nước trên cơ sở dữ liệu số dùng chung. Thông tư sẽ tạo cơ sở pháp lý để chuẩn hóa dữ liệu chuyên ngành thủy sản, phân định rõ trách nhiệm cập nhật, quản lý dữ liệu của các cơ quan, tổ chức; tăng cường kết nối, chia sẻ dữ liệu; nâng cao hiệu quả khai thác, sử dụng dữ liệu phục vụ công tác quản lý nhà nước, thanh tra, kiểm tra, thống kê, dự báo, hoạch định chính sách và phục vụ người dân, doanh nghiệp.</w:t>
      </w:r>
    </w:p>
    <w:p w14:paraId="30676367" w14:textId="77777777" w:rsidR="009E7224" w:rsidRPr="000524F8" w:rsidRDefault="007D1F32" w:rsidP="000524F8">
      <w:pPr>
        <w:widowControl w:val="0"/>
        <w:adjustRightInd w:val="0"/>
        <w:snapToGrid w:val="0"/>
        <w:spacing w:before="120" w:after="120" w:line="340" w:lineRule="exact"/>
        <w:ind w:firstLine="720"/>
        <w:jc w:val="both"/>
        <w:rPr>
          <w:bCs/>
          <w:iCs/>
          <w:szCs w:val="28"/>
          <w:lang w:val="vi-VN"/>
        </w:rPr>
      </w:pPr>
      <w:r w:rsidRPr="000524F8">
        <w:rPr>
          <w:b/>
          <w:iCs/>
          <w:szCs w:val="28"/>
          <w:lang w:val="vi-VN"/>
        </w:rPr>
        <w:t xml:space="preserve">2. </w:t>
      </w:r>
      <w:r w:rsidR="00586C23" w:rsidRPr="000524F8">
        <w:rPr>
          <w:b/>
          <w:iCs/>
          <w:szCs w:val="28"/>
          <w:lang w:val="vi-VN"/>
        </w:rPr>
        <w:t>Cơ sở thực tiễn</w:t>
      </w:r>
    </w:p>
    <w:p w14:paraId="414C3711" w14:textId="77777777" w:rsidR="006C76FE" w:rsidRPr="000524F8" w:rsidRDefault="006C76FE" w:rsidP="000524F8">
      <w:pPr>
        <w:widowControl w:val="0"/>
        <w:adjustRightInd w:val="0"/>
        <w:snapToGrid w:val="0"/>
        <w:spacing w:before="120" w:after="120" w:line="340" w:lineRule="exact"/>
        <w:ind w:firstLine="720"/>
        <w:jc w:val="both"/>
        <w:rPr>
          <w:bCs/>
          <w:iCs/>
          <w:spacing w:val="-4"/>
          <w:szCs w:val="28"/>
          <w:lang w:val="vi-VN"/>
        </w:rPr>
      </w:pPr>
      <w:r w:rsidRPr="000524F8">
        <w:rPr>
          <w:bCs/>
          <w:iCs/>
          <w:spacing w:val="-4"/>
          <w:szCs w:val="28"/>
          <w:lang w:val="vi-VN"/>
        </w:rPr>
        <w:t>Việc xây dựng Thông tư quy định việc cập nhật, truy cập, truy xuất và quản lý cơ sở dữ liệu chuyên ngành về thủy sản xuất phát từ những yêu cầu thực tiễn sau:</w:t>
      </w:r>
    </w:p>
    <w:p w14:paraId="1E46311B" w14:textId="030999FA" w:rsidR="006C76FE" w:rsidRPr="000524F8" w:rsidRDefault="006C76FE" w:rsidP="000524F8">
      <w:pPr>
        <w:widowControl w:val="0"/>
        <w:adjustRightInd w:val="0"/>
        <w:snapToGrid w:val="0"/>
        <w:spacing w:before="120" w:after="120" w:line="340" w:lineRule="exact"/>
        <w:ind w:firstLine="720"/>
        <w:jc w:val="both"/>
        <w:rPr>
          <w:bCs/>
          <w:iCs/>
          <w:szCs w:val="28"/>
          <w:lang w:val="vi-VN"/>
        </w:rPr>
      </w:pPr>
      <w:r w:rsidRPr="000524F8">
        <w:rPr>
          <w:iCs/>
          <w:szCs w:val="28"/>
          <w:lang w:val="vi-VN"/>
        </w:rPr>
        <w:t>- Sau hơn 0</w:t>
      </w:r>
      <w:r w:rsidR="007C520E" w:rsidRPr="007C520E">
        <w:rPr>
          <w:iCs/>
          <w:szCs w:val="28"/>
          <w:lang w:val="vi-VN"/>
        </w:rPr>
        <w:t>7</w:t>
      </w:r>
      <w:r w:rsidRPr="000524F8">
        <w:rPr>
          <w:iCs/>
          <w:szCs w:val="28"/>
          <w:lang w:val="vi-VN"/>
        </w:rPr>
        <w:t xml:space="preserve"> năm triển khai thực hiện Thông tư số 24/2018/TT-BNNPTNT,</w:t>
      </w:r>
      <w:r w:rsidRPr="000524F8">
        <w:rPr>
          <w:bCs/>
          <w:iCs/>
          <w:szCs w:val="28"/>
          <w:lang w:val="vi-VN"/>
        </w:rPr>
        <w:t xml:space="preserve"> cơ sở dữ liệu chuyên ngành về thủy sản đã từng bước được hình thành, phục vụ công tác quản lý nhà nước trong các lĩnh vực nuôi trồng thủy sản, khai thác thủy sản, tàu cá, bảo vệ và phát triển nguồn lợi thủy sản, kiểm ngư, chế biến và thị trường thủy sản. Nhiều địa phương đã thực hiện cập nhật dữ liệu thường xuyên, góp phần nâng cao hiệu quả thống kê, theo dõi, chỉ đạo điều hành và giải quyết thủ tục hành chính.</w:t>
      </w:r>
    </w:p>
    <w:p w14:paraId="18D6C5A5" w14:textId="561492E4" w:rsidR="006C76FE" w:rsidRPr="000524F8" w:rsidRDefault="006C76FE" w:rsidP="000524F8">
      <w:pPr>
        <w:widowControl w:val="0"/>
        <w:adjustRightInd w:val="0"/>
        <w:snapToGrid w:val="0"/>
        <w:spacing w:before="120" w:after="120" w:line="340" w:lineRule="exact"/>
        <w:ind w:firstLine="720"/>
        <w:jc w:val="both"/>
        <w:rPr>
          <w:iCs/>
          <w:szCs w:val="28"/>
          <w:lang w:val="vi-VN"/>
        </w:rPr>
      </w:pPr>
      <w:r w:rsidRPr="000524F8">
        <w:rPr>
          <w:iCs/>
          <w:szCs w:val="28"/>
          <w:lang w:val="vi-VN"/>
        </w:rPr>
        <w:t>- Quá trình triển khai Thông tư số 24/2018/TT-BNNPTNT đã bộc lộ nhiều hạn chế, bất cập, cụ thể:</w:t>
      </w:r>
    </w:p>
    <w:p w14:paraId="4230B869" w14:textId="28875605" w:rsidR="006C76FE" w:rsidRPr="000524F8" w:rsidRDefault="006C76FE" w:rsidP="000524F8">
      <w:pPr>
        <w:widowControl w:val="0"/>
        <w:adjustRightInd w:val="0"/>
        <w:snapToGrid w:val="0"/>
        <w:spacing w:before="120" w:after="120" w:line="340" w:lineRule="exact"/>
        <w:ind w:firstLine="720"/>
        <w:jc w:val="both"/>
        <w:rPr>
          <w:bCs/>
          <w:iCs/>
          <w:szCs w:val="28"/>
          <w:lang w:val="vi-VN"/>
        </w:rPr>
      </w:pPr>
      <w:r w:rsidRPr="000524F8">
        <w:rPr>
          <w:iCs/>
          <w:szCs w:val="28"/>
          <w:lang w:val="vi-VN"/>
        </w:rPr>
        <w:t xml:space="preserve">+ </w:t>
      </w:r>
      <w:r w:rsidRPr="000524F8">
        <w:rPr>
          <w:bCs/>
          <w:iCs/>
          <w:szCs w:val="28"/>
          <w:lang w:val="vi-VN"/>
        </w:rPr>
        <w:t>Phạm vi dữ liệu được quy định chưa đầy đủ, chưa bao quát các dữ liệu mới phát sinh theo yêu cầu quản lý nhà nước và các quy định của Luật Thủy sản, Luật Dữ liệu, Luật Bảo vệ dữ liệu cá nhân và các văn bản hướng dẫn thi hành.</w:t>
      </w:r>
    </w:p>
    <w:p w14:paraId="79AA4DD6" w14:textId="596DA6A2" w:rsidR="006C76FE" w:rsidRPr="000524F8" w:rsidRDefault="006C76FE" w:rsidP="000524F8">
      <w:pPr>
        <w:widowControl w:val="0"/>
        <w:adjustRightInd w:val="0"/>
        <w:snapToGrid w:val="0"/>
        <w:spacing w:before="120" w:after="120" w:line="340" w:lineRule="exact"/>
        <w:ind w:firstLine="720"/>
        <w:jc w:val="both"/>
        <w:rPr>
          <w:bCs/>
          <w:iCs/>
          <w:szCs w:val="28"/>
          <w:lang w:val="vi-VN"/>
        </w:rPr>
      </w:pPr>
      <w:r w:rsidRPr="000524F8">
        <w:rPr>
          <w:bCs/>
          <w:iCs/>
          <w:szCs w:val="28"/>
          <w:lang w:val="vi-VN"/>
        </w:rPr>
        <w:t>+ Chưa có quy định cụ thể về phân loại tài khoản, phân quyền cập nhật, truy cập, truy xuất dữ liệu; trách nhiệm của từng cơ quan, tổ chức trong việc tạo lập, cập nhật, quản lý và khai thác dữ liệu.</w:t>
      </w:r>
    </w:p>
    <w:p w14:paraId="5D69111D" w14:textId="03421D5A" w:rsidR="006C76FE" w:rsidRPr="000524F8" w:rsidRDefault="006C76FE" w:rsidP="000524F8">
      <w:pPr>
        <w:widowControl w:val="0"/>
        <w:adjustRightInd w:val="0"/>
        <w:snapToGrid w:val="0"/>
        <w:spacing w:before="120" w:after="120" w:line="340" w:lineRule="exact"/>
        <w:ind w:firstLine="720"/>
        <w:jc w:val="both"/>
        <w:rPr>
          <w:bCs/>
          <w:iCs/>
          <w:szCs w:val="28"/>
          <w:lang w:val="vi-VN"/>
        </w:rPr>
      </w:pPr>
      <w:r w:rsidRPr="000524F8">
        <w:rPr>
          <w:bCs/>
          <w:iCs/>
          <w:szCs w:val="28"/>
          <w:lang w:val="vi-VN"/>
        </w:rPr>
        <w:t xml:space="preserve">+ Chưa quy định rõ giá trị pháp lý của dữ liệu được khai thác từ cơ sở dữ liệu chuyên ngành; cơ chế xác thực điện tử, chia sẻ, kết nối và sử dụng dữ liệu phục </w:t>
      </w:r>
      <w:r w:rsidRPr="000524F8">
        <w:rPr>
          <w:bCs/>
          <w:iCs/>
          <w:szCs w:val="28"/>
          <w:lang w:val="vi-VN"/>
        </w:rPr>
        <w:lastRenderedPageBreak/>
        <w:t>vụ giải quyết thủ tục hành chính, thanh tra, kiểm tra, xử lý vi phạm và các hoạt động quản lý nhà nước.</w:t>
      </w:r>
    </w:p>
    <w:p w14:paraId="366FA359" w14:textId="55B8794C" w:rsidR="006C76FE" w:rsidRPr="000524F8" w:rsidRDefault="006C76FE" w:rsidP="000524F8">
      <w:pPr>
        <w:widowControl w:val="0"/>
        <w:adjustRightInd w:val="0"/>
        <w:snapToGrid w:val="0"/>
        <w:spacing w:before="120" w:after="120" w:line="340" w:lineRule="exact"/>
        <w:ind w:firstLine="720"/>
        <w:jc w:val="both"/>
        <w:rPr>
          <w:bCs/>
          <w:iCs/>
          <w:szCs w:val="28"/>
          <w:lang w:val="vi-VN"/>
        </w:rPr>
      </w:pPr>
      <w:r w:rsidRPr="000524F8">
        <w:rPr>
          <w:bCs/>
          <w:iCs/>
          <w:szCs w:val="28"/>
          <w:lang w:val="vi-VN"/>
        </w:rPr>
        <w:t>+ Quy định về bảo đảm an toàn thông tin, an ninh mạng, lưu trữ, sao lưu, giám sát và kiểm soát chất lượng dữ liệu chưa đáp ứng yêu cầu quản trị dữ liệu số trong giai đoạn hiện nay.</w:t>
      </w:r>
    </w:p>
    <w:p w14:paraId="7C87BBC4" w14:textId="564527FC" w:rsidR="006C76FE" w:rsidRPr="000524F8" w:rsidRDefault="006C76FE" w:rsidP="000524F8">
      <w:pPr>
        <w:widowControl w:val="0"/>
        <w:adjustRightInd w:val="0"/>
        <w:snapToGrid w:val="0"/>
        <w:spacing w:before="120" w:after="120" w:line="340" w:lineRule="exact"/>
        <w:ind w:firstLine="720"/>
        <w:jc w:val="both"/>
        <w:rPr>
          <w:bCs/>
          <w:iCs/>
          <w:szCs w:val="28"/>
          <w:lang w:val="vi-VN"/>
        </w:rPr>
      </w:pPr>
      <w:r w:rsidRPr="000524F8">
        <w:rPr>
          <w:bCs/>
          <w:iCs/>
          <w:szCs w:val="28"/>
          <w:lang w:val="vi-VN"/>
        </w:rPr>
        <w:t>+ Cơ chế phối hợp cập nhật dữ liệu giữa cơ quan trung ương, địa phương và các đơn vị liên quan chưa thống nhất; việc cập nhật còn phân tán, chưa bảo đảm tính đầy đủ, chính xác và kịp thời.</w:t>
      </w:r>
    </w:p>
    <w:p w14:paraId="136BD194" w14:textId="77777777" w:rsidR="006C76FE" w:rsidRPr="000524F8" w:rsidRDefault="006C76FE" w:rsidP="000524F8">
      <w:pPr>
        <w:widowControl w:val="0"/>
        <w:adjustRightInd w:val="0"/>
        <w:snapToGrid w:val="0"/>
        <w:spacing w:before="120" w:after="120" w:line="340" w:lineRule="exact"/>
        <w:ind w:firstLine="720"/>
        <w:jc w:val="both"/>
        <w:rPr>
          <w:bCs/>
          <w:iCs/>
          <w:szCs w:val="28"/>
          <w:lang w:val="vi-VN"/>
        </w:rPr>
      </w:pPr>
      <w:r w:rsidRPr="000524F8">
        <w:rPr>
          <w:iCs/>
          <w:szCs w:val="28"/>
          <w:lang w:val="vi-VN"/>
        </w:rPr>
        <w:t>- Thực tiễn chuyển đổi số của ngành nông nghiệp và môi trường đặt ra yêu cầu phải hoàn thiện khung pháp lý về quản trị dữ liệu chuyên ngành thủy sản.</w:t>
      </w:r>
      <w:r w:rsidRPr="000524F8">
        <w:rPr>
          <w:bCs/>
          <w:iCs/>
          <w:szCs w:val="28"/>
          <w:lang w:val="vi-VN"/>
        </w:rPr>
        <w:t xml:space="preserve"> Bộ Nông nghiệp và Môi trường đang triển khai xây dựng, hoàn thiện cơ sở dữ liệu ngành, kết nối với Cơ sở dữ liệu quốc gia, Trung tâm dữ liệu quốc gia, Cổng dịch vụ công, Hệ thống thông tin giải quyết thủ tục hành chính và các cơ sở dữ liệu chuyên ngành khác. Do đó, cần có quy định thống nhất về chuẩn hóa dữ liệu, cập nhật, khai thác, chia sẻ và kết nối dữ liệu theo nguyên tắc “một nguồn dữ liệu - nhiều mục đích sử dụng”, hạn chế việc yêu cầu tổ chức, cá nhân cung cấp lại thông tin đã có trong cơ sở dữ liệu.</w:t>
      </w:r>
    </w:p>
    <w:p w14:paraId="27CC5140" w14:textId="77777777" w:rsidR="006C76FE" w:rsidRPr="000524F8" w:rsidRDefault="006C76FE" w:rsidP="000524F8">
      <w:pPr>
        <w:widowControl w:val="0"/>
        <w:adjustRightInd w:val="0"/>
        <w:snapToGrid w:val="0"/>
        <w:spacing w:before="120" w:after="120" w:line="340" w:lineRule="exact"/>
        <w:ind w:firstLine="720"/>
        <w:jc w:val="both"/>
        <w:rPr>
          <w:bCs/>
          <w:iCs/>
          <w:szCs w:val="28"/>
          <w:lang w:val="vi-VN"/>
        </w:rPr>
      </w:pPr>
      <w:r w:rsidRPr="000524F8">
        <w:rPr>
          <w:bCs/>
          <w:iCs/>
          <w:szCs w:val="28"/>
          <w:lang w:val="vi-VN"/>
        </w:rPr>
        <w:t>- Yêu cầu nâng cao hiệu lực, hiệu quả quản lý nhà nước về thủy sản, đặc biệt trong công tác chống khai thác hải sản bất hợp pháp, không báo cáo và không theo quy định (IUU), truy xuất nguồn gốc thủy sản, quản lý tàu cá, kiểm soát hoạt động khai thác, quản lý nuôi trồng thủy sản, kiểm ngư, xử lý vi phạm hành chính và thực hiện các cam kết quốc tế, đòi hỏi cơ sở dữ liệu phải được cập nhật theo thời gian thực, bảo đảm tính chính xác, đồng bộ và có khả năng chia sẻ giữa các cơ quan quản lý.</w:t>
      </w:r>
    </w:p>
    <w:p w14:paraId="183D2701" w14:textId="77777777" w:rsidR="006C76FE" w:rsidRPr="000524F8" w:rsidRDefault="006C76FE" w:rsidP="000524F8">
      <w:pPr>
        <w:widowControl w:val="0"/>
        <w:adjustRightInd w:val="0"/>
        <w:snapToGrid w:val="0"/>
        <w:spacing w:before="120" w:after="120" w:line="340" w:lineRule="exact"/>
        <w:ind w:firstLine="720"/>
        <w:jc w:val="both"/>
        <w:rPr>
          <w:bCs/>
          <w:iCs/>
          <w:szCs w:val="28"/>
          <w:lang w:val="vi-VN"/>
        </w:rPr>
      </w:pPr>
      <w:r w:rsidRPr="000524F8">
        <w:rPr>
          <w:bCs/>
          <w:iCs/>
          <w:szCs w:val="28"/>
          <w:lang w:val="vi-VN"/>
        </w:rPr>
        <w:t>- Kết quả tổng kết thi hành Thông tư số 24/2018/TT-BNNPTNT và ý kiến của các bộ, ngành, địa phương cho thấy cần sửa đổi toàn diện quy định về cơ sở dữ liệu chuyên ngành thủy sản theo hướng:</w:t>
      </w:r>
    </w:p>
    <w:p w14:paraId="36C9ED32" w14:textId="77777777" w:rsidR="006C76FE" w:rsidRPr="000524F8" w:rsidRDefault="006C76FE" w:rsidP="000524F8">
      <w:pPr>
        <w:widowControl w:val="0"/>
        <w:adjustRightInd w:val="0"/>
        <w:snapToGrid w:val="0"/>
        <w:spacing w:before="120" w:after="120" w:line="340" w:lineRule="exact"/>
        <w:ind w:firstLine="720"/>
        <w:jc w:val="both"/>
        <w:rPr>
          <w:bCs/>
          <w:iCs/>
          <w:szCs w:val="28"/>
          <w:lang w:val="vi-VN"/>
        </w:rPr>
      </w:pPr>
      <w:r w:rsidRPr="000524F8">
        <w:rPr>
          <w:bCs/>
          <w:iCs/>
          <w:szCs w:val="28"/>
          <w:lang w:val="vi-VN"/>
        </w:rPr>
        <w:t>+ Chuẩn hóa danh mục dữ liệu và mở rộng phạm vi dữ liệu quản lý;</w:t>
      </w:r>
    </w:p>
    <w:p w14:paraId="526174DB" w14:textId="77777777" w:rsidR="006C76FE" w:rsidRPr="000524F8" w:rsidRDefault="006C76FE" w:rsidP="000524F8">
      <w:pPr>
        <w:widowControl w:val="0"/>
        <w:adjustRightInd w:val="0"/>
        <w:snapToGrid w:val="0"/>
        <w:spacing w:before="120" w:after="120" w:line="340" w:lineRule="exact"/>
        <w:ind w:firstLine="720"/>
        <w:jc w:val="both"/>
        <w:rPr>
          <w:bCs/>
          <w:iCs/>
          <w:szCs w:val="28"/>
          <w:lang w:val="vi-VN"/>
        </w:rPr>
      </w:pPr>
      <w:r w:rsidRPr="000524F8">
        <w:rPr>
          <w:bCs/>
          <w:iCs/>
          <w:szCs w:val="28"/>
          <w:lang w:val="vi-VN"/>
        </w:rPr>
        <w:t>+ Quy định rõ trách nhiệm cập nhật của từng cơ quan, đơn vị;</w:t>
      </w:r>
    </w:p>
    <w:p w14:paraId="1E7B8BC9" w14:textId="77777777" w:rsidR="006C76FE" w:rsidRPr="000524F8" w:rsidRDefault="006C76FE" w:rsidP="000524F8">
      <w:pPr>
        <w:widowControl w:val="0"/>
        <w:adjustRightInd w:val="0"/>
        <w:snapToGrid w:val="0"/>
        <w:spacing w:before="120" w:after="120" w:line="340" w:lineRule="exact"/>
        <w:ind w:firstLine="720"/>
        <w:jc w:val="both"/>
        <w:rPr>
          <w:bCs/>
          <w:iCs/>
          <w:szCs w:val="28"/>
          <w:lang w:val="vi-VN"/>
        </w:rPr>
      </w:pPr>
      <w:r w:rsidRPr="000524F8">
        <w:rPr>
          <w:bCs/>
          <w:iCs/>
          <w:szCs w:val="28"/>
          <w:lang w:val="vi-VN"/>
        </w:rPr>
        <w:t>+ Thiết lập cơ chế phân quyền tài khoản và quản lý truy cập phù hợp với chức năng, nhiệm vụ của từng đối tượng;</w:t>
      </w:r>
    </w:p>
    <w:p w14:paraId="6ECFD63A" w14:textId="77777777" w:rsidR="006C76FE" w:rsidRPr="000524F8" w:rsidRDefault="006C76FE" w:rsidP="000524F8">
      <w:pPr>
        <w:widowControl w:val="0"/>
        <w:adjustRightInd w:val="0"/>
        <w:snapToGrid w:val="0"/>
        <w:spacing w:before="120" w:after="120" w:line="340" w:lineRule="exact"/>
        <w:ind w:firstLine="720"/>
        <w:jc w:val="both"/>
        <w:rPr>
          <w:bCs/>
          <w:iCs/>
          <w:szCs w:val="28"/>
          <w:lang w:val="vi-VN"/>
        </w:rPr>
      </w:pPr>
      <w:r w:rsidRPr="000524F8">
        <w:rPr>
          <w:bCs/>
          <w:iCs/>
          <w:szCs w:val="28"/>
          <w:lang w:val="vi-VN"/>
        </w:rPr>
        <w:t>+ Bảo đảm khả năng kết nối, chia sẻ dữ liệu, khai thác hiệu quả dữ liệu số;</w:t>
      </w:r>
    </w:p>
    <w:p w14:paraId="3D481CDF" w14:textId="443DFB44" w:rsidR="006C76FE" w:rsidRPr="000524F8" w:rsidRDefault="006C76FE" w:rsidP="000524F8">
      <w:pPr>
        <w:widowControl w:val="0"/>
        <w:adjustRightInd w:val="0"/>
        <w:snapToGrid w:val="0"/>
        <w:spacing w:before="120" w:after="120" w:line="340" w:lineRule="exact"/>
        <w:ind w:firstLine="720"/>
        <w:jc w:val="both"/>
        <w:rPr>
          <w:bCs/>
          <w:iCs/>
          <w:szCs w:val="28"/>
          <w:lang w:val="vi-VN"/>
        </w:rPr>
      </w:pPr>
      <w:r w:rsidRPr="000524F8">
        <w:rPr>
          <w:bCs/>
          <w:iCs/>
          <w:szCs w:val="28"/>
          <w:lang w:val="vi-VN"/>
        </w:rPr>
        <w:t>+ Nâng cao chất lượng dữ liệu, bảo đảm an toàn, an ninh mạng và bảo vệ dữ liệu theo quy định của pháp luật.</w:t>
      </w:r>
    </w:p>
    <w:p w14:paraId="12887859" w14:textId="55C6819A" w:rsidR="006C76FE" w:rsidRPr="000524F8" w:rsidRDefault="006C76FE" w:rsidP="000524F8">
      <w:pPr>
        <w:widowControl w:val="0"/>
        <w:adjustRightInd w:val="0"/>
        <w:snapToGrid w:val="0"/>
        <w:spacing w:before="120" w:after="120" w:line="340" w:lineRule="exact"/>
        <w:ind w:firstLine="720"/>
        <w:jc w:val="both"/>
        <w:rPr>
          <w:bCs/>
          <w:iCs/>
          <w:szCs w:val="28"/>
          <w:lang w:val="vi-VN"/>
        </w:rPr>
      </w:pPr>
      <w:r w:rsidRPr="000524F8">
        <w:rPr>
          <w:bCs/>
          <w:iCs/>
          <w:szCs w:val="28"/>
          <w:lang w:val="vi-VN"/>
        </w:rPr>
        <w:t xml:space="preserve">Từ những yêu cầu thực tiễn nêu trên, việc ban hành Thông tư thay thế Thông tư số 24/2018/TT-BNNPTNT là cần thiết nhằm hoàn thiện cơ sở pháp lý cho việc </w:t>
      </w:r>
      <w:r w:rsidR="002A4D53" w:rsidRPr="003C06C3">
        <w:rPr>
          <w:rFonts w:eastAsia="Times New Roman"/>
          <w:szCs w:val="28"/>
          <w:lang w:val="vi-VN"/>
        </w:rPr>
        <w:t>cập nhật, truy cập, truy xuất và quản lý cơ sở dữ liệu chuyên ngành về thủy sản</w:t>
      </w:r>
      <w:r w:rsidRPr="000524F8">
        <w:rPr>
          <w:bCs/>
          <w:iCs/>
          <w:szCs w:val="28"/>
          <w:lang w:val="vi-VN"/>
        </w:rPr>
        <w:t>, đáp ứng yêu cầu chuyển đổi số, cải cách thủ tục hành chính</w:t>
      </w:r>
      <w:r w:rsidR="002A4D53" w:rsidRPr="002A4D53">
        <w:rPr>
          <w:bCs/>
          <w:iCs/>
          <w:szCs w:val="28"/>
          <w:lang w:val="vi-VN"/>
        </w:rPr>
        <w:t>, liên thông dữ liệu</w:t>
      </w:r>
      <w:r w:rsidRPr="000524F8">
        <w:rPr>
          <w:bCs/>
          <w:iCs/>
          <w:szCs w:val="28"/>
          <w:lang w:val="vi-VN"/>
        </w:rPr>
        <w:t xml:space="preserve"> và nâng cao hiệu quả quản lý nhà nước trong lĩnh vực thủy sản.</w:t>
      </w:r>
    </w:p>
    <w:p w14:paraId="50983F48" w14:textId="4FB73966" w:rsidR="00E20028" w:rsidRPr="000524F8" w:rsidRDefault="00586C23" w:rsidP="000524F8">
      <w:pPr>
        <w:pStyle w:val="Heading1"/>
        <w:keepNext w:val="0"/>
        <w:widowControl w:val="0"/>
        <w:adjustRightInd w:val="0"/>
        <w:snapToGrid w:val="0"/>
        <w:spacing w:before="120" w:after="120" w:line="340" w:lineRule="exact"/>
        <w:ind w:firstLine="720"/>
        <w:jc w:val="both"/>
        <w:rPr>
          <w:rFonts w:ascii="Times New Roman" w:hAnsi="Times New Roman"/>
          <w:b w:val="0"/>
          <w:szCs w:val="28"/>
          <w:lang w:val="vi-VN"/>
        </w:rPr>
      </w:pPr>
      <w:r w:rsidRPr="000524F8">
        <w:rPr>
          <w:rFonts w:ascii="Times New Roman" w:hAnsi="Times New Roman"/>
          <w:szCs w:val="28"/>
          <w:lang w:val="nb-NO"/>
        </w:rPr>
        <w:lastRenderedPageBreak/>
        <w:t xml:space="preserve">II. MỤC ĐÍCH BAN HÀNH, QUAN ĐIỂM XÂY DỰNG </w:t>
      </w:r>
      <w:r w:rsidR="00842EBA" w:rsidRPr="000524F8">
        <w:rPr>
          <w:rFonts w:ascii="Times New Roman" w:hAnsi="Times New Roman"/>
          <w:szCs w:val="28"/>
          <w:lang w:val="nb-NO"/>
        </w:rPr>
        <w:t xml:space="preserve">DỰ THẢO </w:t>
      </w:r>
      <w:r w:rsidRPr="000524F8">
        <w:rPr>
          <w:rFonts w:ascii="Times New Roman" w:hAnsi="Times New Roman"/>
          <w:szCs w:val="28"/>
          <w:lang w:val="nb-NO"/>
        </w:rPr>
        <w:t>THÔNG</w:t>
      </w:r>
      <w:r w:rsidRPr="000524F8">
        <w:rPr>
          <w:rFonts w:ascii="Times New Roman" w:hAnsi="Times New Roman"/>
          <w:szCs w:val="28"/>
          <w:lang w:val="vi-VN"/>
        </w:rPr>
        <w:t xml:space="preserve"> TƯ</w:t>
      </w:r>
    </w:p>
    <w:p w14:paraId="7BC07F0D" w14:textId="26C7A26B" w:rsidR="00E20028" w:rsidRPr="000524F8" w:rsidRDefault="00586C23" w:rsidP="000524F8">
      <w:pPr>
        <w:widowControl w:val="0"/>
        <w:adjustRightInd w:val="0"/>
        <w:snapToGrid w:val="0"/>
        <w:spacing w:before="120" w:after="120" w:line="340" w:lineRule="exact"/>
        <w:ind w:firstLine="720"/>
        <w:rPr>
          <w:b/>
          <w:szCs w:val="28"/>
          <w:lang w:val="nb-NO"/>
        </w:rPr>
      </w:pPr>
      <w:r w:rsidRPr="000524F8">
        <w:rPr>
          <w:b/>
          <w:szCs w:val="28"/>
          <w:lang w:val="nb-NO"/>
        </w:rPr>
        <w:t xml:space="preserve">1. Mục đích ban hành </w:t>
      </w:r>
      <w:r w:rsidR="00842EBA" w:rsidRPr="000524F8">
        <w:rPr>
          <w:b/>
          <w:szCs w:val="28"/>
          <w:lang w:val="nb-NO"/>
        </w:rPr>
        <w:t>thông tư</w:t>
      </w:r>
    </w:p>
    <w:p w14:paraId="79752904" w14:textId="77777777" w:rsidR="006C76FE" w:rsidRPr="000524F8" w:rsidRDefault="006C76FE" w:rsidP="000524F8">
      <w:pPr>
        <w:widowControl w:val="0"/>
        <w:adjustRightInd w:val="0"/>
        <w:snapToGrid w:val="0"/>
        <w:spacing w:before="120" w:after="120" w:line="340" w:lineRule="exact"/>
        <w:ind w:firstLine="720"/>
        <w:jc w:val="both"/>
        <w:rPr>
          <w:szCs w:val="28"/>
          <w:lang w:val="nb-NO"/>
        </w:rPr>
      </w:pPr>
      <w:r w:rsidRPr="000524F8">
        <w:rPr>
          <w:szCs w:val="28"/>
          <w:lang w:val="nb-NO"/>
        </w:rPr>
        <w:t>Việc ban hành Thông tư quy định việc cập nhật, truy cập, truy xuất và quản lý cơ sở dữ liệu chuyên ngành về thủy sản nhằm đạt được các mục tiêu sau:</w:t>
      </w:r>
    </w:p>
    <w:p w14:paraId="2EE10134" w14:textId="66B2C8EA" w:rsidR="006C76FE" w:rsidRPr="000524F8" w:rsidRDefault="006C76FE" w:rsidP="000524F8">
      <w:pPr>
        <w:widowControl w:val="0"/>
        <w:adjustRightInd w:val="0"/>
        <w:snapToGrid w:val="0"/>
        <w:spacing w:before="120" w:after="120" w:line="340" w:lineRule="exact"/>
        <w:ind w:firstLine="720"/>
        <w:jc w:val="both"/>
        <w:rPr>
          <w:szCs w:val="28"/>
          <w:lang w:val="nb-NO"/>
        </w:rPr>
      </w:pPr>
      <w:r w:rsidRPr="000524F8">
        <w:rPr>
          <w:szCs w:val="28"/>
          <w:lang w:val="nb-NO"/>
        </w:rPr>
        <w:t xml:space="preserve">- Hoàn thiện cơ sở pháp lý để tổ chức quản lý, vận hành, cập nhật, khai thác và sử dụng thống nhất cơ sở dữ liệu chuyên ngành về thủy sản, bảo đảm phù hợp với Luật Dữ liệu, Luật Bảo vệ dữ liệu cá nhân, Luật An ninh mạng và các văn bản quy phạm pháp luật mới được ban hành. </w:t>
      </w:r>
    </w:p>
    <w:p w14:paraId="08F7EF9A" w14:textId="5A81AE5B" w:rsidR="006C76FE" w:rsidRPr="000524F8" w:rsidRDefault="006C76FE" w:rsidP="000524F8">
      <w:pPr>
        <w:widowControl w:val="0"/>
        <w:adjustRightInd w:val="0"/>
        <w:snapToGrid w:val="0"/>
        <w:spacing w:before="120" w:after="120" w:line="340" w:lineRule="exact"/>
        <w:ind w:firstLine="720"/>
        <w:jc w:val="both"/>
        <w:rPr>
          <w:szCs w:val="28"/>
          <w:lang w:val="nb-NO"/>
        </w:rPr>
      </w:pPr>
      <w:r w:rsidRPr="000524F8">
        <w:rPr>
          <w:szCs w:val="28"/>
          <w:lang w:val="nb-NO"/>
        </w:rPr>
        <w:t xml:space="preserve">- Thiết lập cơ chế quản lý thống nhất đối với cơ sở dữ liệu chuyên ngành về thủy sản trên phạm vi toàn quốc; quy định rõ trách nhiệm của các cơ quan, đơn vị, địa phương và tổ chức, cá nhân trong việc cập nhật, quản lý, khai thác và sử dụng dữ liệu, bảo đảm dữ liệu được cập nhật đầy đủ, chính xác, kịp thời, "đúng - đủ - sạch - sống". </w:t>
      </w:r>
    </w:p>
    <w:p w14:paraId="2AAF93E7" w14:textId="038EDB6F" w:rsidR="006C76FE" w:rsidRPr="000524F8" w:rsidRDefault="006C76FE" w:rsidP="000524F8">
      <w:pPr>
        <w:widowControl w:val="0"/>
        <w:adjustRightInd w:val="0"/>
        <w:snapToGrid w:val="0"/>
        <w:spacing w:before="120" w:after="120" w:line="340" w:lineRule="exact"/>
        <w:ind w:firstLine="720"/>
        <w:jc w:val="both"/>
        <w:rPr>
          <w:szCs w:val="28"/>
          <w:lang w:val="nb-NO"/>
        </w:rPr>
      </w:pPr>
      <w:r w:rsidRPr="000524F8">
        <w:rPr>
          <w:szCs w:val="28"/>
          <w:lang w:val="nb-NO"/>
        </w:rPr>
        <w:t xml:space="preserve">- Đẩy mạnh chuyển đổi số trong ngành thủy sản, hình thành nguồn dữ liệu số tập trung, đồng bộ phục vụ công tác quản lý nhà nước, chỉ đạo điều hành, thống kê, dự báo, xây dựng chính sách, thanh tra, kiểm tra, xử lý vi phạm, truy xuất nguồn gốc và cung cấp dịch vụ công trực tuyến. </w:t>
      </w:r>
    </w:p>
    <w:p w14:paraId="2CC9DE29" w14:textId="567892CB" w:rsidR="006C76FE" w:rsidRPr="000524F8" w:rsidRDefault="006C76FE" w:rsidP="000524F8">
      <w:pPr>
        <w:widowControl w:val="0"/>
        <w:adjustRightInd w:val="0"/>
        <w:snapToGrid w:val="0"/>
        <w:spacing w:before="120" w:after="120" w:line="340" w:lineRule="exact"/>
        <w:ind w:firstLine="720"/>
        <w:jc w:val="both"/>
        <w:rPr>
          <w:szCs w:val="28"/>
          <w:lang w:val="nb-NO"/>
        </w:rPr>
      </w:pPr>
      <w:r w:rsidRPr="000524F8">
        <w:rPr>
          <w:szCs w:val="28"/>
          <w:lang w:val="nb-NO"/>
        </w:rPr>
        <w:t xml:space="preserve">- Thực hiện nguyên tắc "khai báo một lần, sử dụng nhiều lần", tăng cường kết nối, chia sẻ dữ liệu giữa cơ sở dữ liệu chuyên ngành về thủy sản với cơ sở dữ liệu quốc gia, cơ sở dữ liệu chuyên ngành và các hệ thống thông tin khác; hạn chế yêu cầu tổ chức, cá nhân cung cấp lại những thông tin đã có trong cơ sở dữ liệu, góp phần đơn giản hóa thủ tục hành chính. </w:t>
      </w:r>
    </w:p>
    <w:p w14:paraId="575C8B2F" w14:textId="3E908804" w:rsidR="006C76FE" w:rsidRPr="000524F8" w:rsidRDefault="006C76FE" w:rsidP="000524F8">
      <w:pPr>
        <w:widowControl w:val="0"/>
        <w:adjustRightInd w:val="0"/>
        <w:snapToGrid w:val="0"/>
        <w:spacing w:before="120" w:after="120" w:line="340" w:lineRule="exact"/>
        <w:ind w:firstLine="720"/>
        <w:jc w:val="both"/>
        <w:rPr>
          <w:szCs w:val="28"/>
          <w:lang w:val="nb-NO"/>
        </w:rPr>
      </w:pPr>
      <w:r w:rsidRPr="000524F8">
        <w:rPr>
          <w:szCs w:val="28"/>
          <w:lang w:val="nb-NO"/>
        </w:rPr>
        <w:t xml:space="preserve">- Nâng cao hiệu quả quản lý nhà nước trong lĩnh vực thủy sản, thông qua việc chuẩn hóa dữ liệu về nuôi trồng, khai thác, bảo vệ nguồn lợi, kiểm ngư, tàu cá, chế biến, thị trường và xử lý vi phạm; tạo cơ sở cho việc giám sát, cảnh báo, phân tích, dự báo và ra quyết định dựa trên dữ liệu. </w:t>
      </w:r>
    </w:p>
    <w:p w14:paraId="14545E12" w14:textId="388E0DD3" w:rsidR="006C76FE" w:rsidRPr="000524F8" w:rsidRDefault="006C76FE" w:rsidP="000524F8">
      <w:pPr>
        <w:widowControl w:val="0"/>
        <w:adjustRightInd w:val="0"/>
        <w:snapToGrid w:val="0"/>
        <w:spacing w:before="120" w:after="120" w:line="340" w:lineRule="exact"/>
        <w:ind w:firstLine="720"/>
        <w:jc w:val="both"/>
        <w:rPr>
          <w:szCs w:val="28"/>
          <w:lang w:val="nb-NO"/>
        </w:rPr>
      </w:pPr>
      <w:r w:rsidRPr="000524F8">
        <w:rPr>
          <w:szCs w:val="28"/>
          <w:lang w:val="nb-NO"/>
        </w:rPr>
        <w:t xml:space="preserve">- Bảo đảm an toàn thông tin, an ninh mạng và bảo vệ dữ liệu, quy định rõ cơ chế phân quyền, cấp tài khoản, quản lý truy cập, truy xuất, lưu trữ, sao lưu, giám sát và kiểm tra việc sử dụng cơ sở dữ liệu theo đúng quy định của pháp luật. </w:t>
      </w:r>
    </w:p>
    <w:p w14:paraId="03A9A3C5" w14:textId="0F609321" w:rsidR="006C76FE" w:rsidRPr="000524F8" w:rsidRDefault="006C76FE" w:rsidP="000524F8">
      <w:pPr>
        <w:widowControl w:val="0"/>
        <w:adjustRightInd w:val="0"/>
        <w:snapToGrid w:val="0"/>
        <w:spacing w:before="120" w:after="120" w:line="340" w:lineRule="exact"/>
        <w:ind w:firstLine="720"/>
        <w:jc w:val="both"/>
        <w:rPr>
          <w:szCs w:val="28"/>
          <w:lang w:val="nb-NO"/>
        </w:rPr>
      </w:pPr>
      <w:r w:rsidRPr="000524F8">
        <w:rPr>
          <w:szCs w:val="28"/>
          <w:lang w:val="nb-NO"/>
        </w:rPr>
        <w:t>- Đáp ứng yêu cầu hội nhập quốc tế, phục vụ truy xuất nguồn gốc thủy sản, phòng, chống khai thác hải sản bất hợp pháp (IUU), thực hiện các điều ước quốc tế mà Việt Nam là thành viên và đáp ứng yêu cầu của các thị trường nhập khẩu.</w:t>
      </w:r>
    </w:p>
    <w:p w14:paraId="6579FCCB" w14:textId="33097BB7" w:rsidR="00E20028" w:rsidRPr="000524F8" w:rsidRDefault="00586C23" w:rsidP="000524F8">
      <w:pPr>
        <w:widowControl w:val="0"/>
        <w:adjustRightInd w:val="0"/>
        <w:snapToGrid w:val="0"/>
        <w:spacing w:before="120" w:after="120" w:line="340" w:lineRule="exact"/>
        <w:ind w:firstLine="720"/>
        <w:rPr>
          <w:b/>
          <w:szCs w:val="28"/>
          <w:lang w:val="de-DE"/>
        </w:rPr>
      </w:pPr>
      <w:r w:rsidRPr="000524F8">
        <w:rPr>
          <w:b/>
          <w:szCs w:val="28"/>
          <w:lang w:val="de-DE"/>
        </w:rPr>
        <w:t xml:space="preserve">2. Quan điểm xây dựng </w:t>
      </w:r>
      <w:r w:rsidR="00842EBA" w:rsidRPr="000524F8">
        <w:rPr>
          <w:b/>
          <w:szCs w:val="28"/>
          <w:lang w:val="de-DE"/>
        </w:rPr>
        <w:t>Dự thảo thông tư</w:t>
      </w:r>
    </w:p>
    <w:p w14:paraId="4194F561" w14:textId="37B2CA63" w:rsidR="001F2ABF" w:rsidRPr="000524F8" w:rsidRDefault="001F2ABF" w:rsidP="000524F8">
      <w:pPr>
        <w:widowControl w:val="0"/>
        <w:adjustRightInd w:val="0"/>
        <w:snapToGrid w:val="0"/>
        <w:spacing w:before="120" w:after="120" w:line="340" w:lineRule="exact"/>
        <w:ind w:firstLine="720"/>
        <w:jc w:val="both"/>
        <w:rPr>
          <w:szCs w:val="28"/>
          <w:lang w:val="nb-NO"/>
        </w:rPr>
      </w:pPr>
      <w:r w:rsidRPr="000524F8">
        <w:rPr>
          <w:szCs w:val="28"/>
          <w:lang w:val="nb-NO"/>
        </w:rPr>
        <w:t xml:space="preserve">- Nhằm thể chế hóa đầy đủ chủ trương của Đảng và quy định pháp luật về dữ liệu, chuyển đổi số. </w:t>
      </w:r>
    </w:p>
    <w:p w14:paraId="0A966F2C" w14:textId="0FD880FE" w:rsidR="001F2ABF" w:rsidRPr="000524F8" w:rsidRDefault="001F2ABF" w:rsidP="000524F8">
      <w:pPr>
        <w:widowControl w:val="0"/>
        <w:adjustRightInd w:val="0"/>
        <w:snapToGrid w:val="0"/>
        <w:spacing w:before="120" w:after="120" w:line="340" w:lineRule="exact"/>
        <w:ind w:firstLine="720"/>
        <w:jc w:val="both"/>
        <w:rPr>
          <w:szCs w:val="28"/>
          <w:lang w:val="nb-NO"/>
        </w:rPr>
      </w:pPr>
      <w:r w:rsidRPr="000524F8">
        <w:rPr>
          <w:szCs w:val="28"/>
          <w:lang w:val="nb-NO"/>
        </w:rPr>
        <w:t xml:space="preserve">- Xây dựng cơ sở dữ liệu chuyên ngành thủy sản tập trung, thống nhất, kết nối và chia sẻ dữ liệu. </w:t>
      </w:r>
    </w:p>
    <w:p w14:paraId="483391CC" w14:textId="4EB8C5A1" w:rsidR="001F2ABF" w:rsidRPr="000524F8" w:rsidRDefault="001F2ABF" w:rsidP="000524F8">
      <w:pPr>
        <w:widowControl w:val="0"/>
        <w:adjustRightInd w:val="0"/>
        <w:snapToGrid w:val="0"/>
        <w:spacing w:before="120" w:after="120" w:line="340" w:lineRule="exact"/>
        <w:ind w:firstLine="720"/>
        <w:jc w:val="both"/>
        <w:rPr>
          <w:szCs w:val="28"/>
          <w:lang w:val="nb-NO"/>
        </w:rPr>
      </w:pPr>
      <w:r w:rsidRPr="000524F8">
        <w:rPr>
          <w:szCs w:val="28"/>
          <w:lang w:val="nb-NO"/>
        </w:rPr>
        <w:lastRenderedPageBreak/>
        <w:t xml:space="preserve">- Bảo đảm dữ liệu "đúng, đủ, sạch, sống", gắn trách nhiệm cập nhật với từng cơ quan, đơn vị. </w:t>
      </w:r>
    </w:p>
    <w:p w14:paraId="7D6D1C64" w14:textId="43562337" w:rsidR="001F2ABF" w:rsidRPr="000524F8" w:rsidRDefault="001F2ABF" w:rsidP="000524F8">
      <w:pPr>
        <w:widowControl w:val="0"/>
        <w:adjustRightInd w:val="0"/>
        <w:snapToGrid w:val="0"/>
        <w:spacing w:before="120" w:after="120" w:line="340" w:lineRule="exact"/>
        <w:ind w:firstLine="720"/>
        <w:jc w:val="both"/>
        <w:rPr>
          <w:spacing w:val="-6"/>
          <w:szCs w:val="28"/>
          <w:lang w:val="nb-NO"/>
        </w:rPr>
      </w:pPr>
      <w:r w:rsidRPr="000524F8">
        <w:rPr>
          <w:spacing w:val="-6"/>
          <w:szCs w:val="28"/>
          <w:lang w:val="nb-NO"/>
        </w:rPr>
        <w:t xml:space="preserve">- Bảo đảm khai thác dữ liệu thuận lợi nhưng an toàn, bảo mật, đúng thẩm quyền. </w:t>
      </w:r>
    </w:p>
    <w:p w14:paraId="7D4075D0" w14:textId="28FCC5D7" w:rsidR="001F2ABF" w:rsidRPr="000524F8" w:rsidRDefault="001F2ABF" w:rsidP="000524F8">
      <w:pPr>
        <w:widowControl w:val="0"/>
        <w:adjustRightInd w:val="0"/>
        <w:snapToGrid w:val="0"/>
        <w:spacing w:before="120" w:after="120" w:line="340" w:lineRule="exact"/>
        <w:ind w:firstLine="720"/>
        <w:jc w:val="both"/>
        <w:rPr>
          <w:spacing w:val="-4"/>
          <w:szCs w:val="28"/>
          <w:lang w:val="nb-NO"/>
        </w:rPr>
      </w:pPr>
      <w:r w:rsidRPr="000524F8">
        <w:rPr>
          <w:spacing w:val="-4"/>
          <w:szCs w:val="28"/>
          <w:lang w:val="nb-NO"/>
        </w:rPr>
        <w:t>- Kế thừa quy định còn phù hợp, đồng thời đổi mới theo hướng giảm thủ tục hành chính, nâng cao hiệu quả quản lý nhà nước và phục vụ người dân, doanh nghiệp.</w:t>
      </w:r>
    </w:p>
    <w:p w14:paraId="1576B027" w14:textId="0FC2010F" w:rsidR="00D04397" w:rsidRPr="000524F8" w:rsidRDefault="00D04397" w:rsidP="000524F8">
      <w:pPr>
        <w:widowControl w:val="0"/>
        <w:adjustRightInd w:val="0"/>
        <w:snapToGrid w:val="0"/>
        <w:spacing w:before="120" w:after="120" w:line="340" w:lineRule="exact"/>
        <w:ind w:firstLine="720"/>
        <w:jc w:val="both"/>
        <w:rPr>
          <w:b/>
          <w:bCs/>
          <w:szCs w:val="28"/>
          <w:lang w:val="de-DE"/>
        </w:rPr>
      </w:pPr>
      <w:r w:rsidRPr="000524F8">
        <w:rPr>
          <w:b/>
          <w:bCs/>
          <w:szCs w:val="28"/>
          <w:lang w:val="de-DE"/>
        </w:rPr>
        <w:t xml:space="preserve">3. Tác động xã hội </w:t>
      </w:r>
      <w:r w:rsidR="001A4125" w:rsidRPr="000524F8">
        <w:rPr>
          <w:b/>
          <w:bCs/>
          <w:szCs w:val="28"/>
          <w:lang w:val="de-DE"/>
        </w:rPr>
        <w:t>-</w:t>
      </w:r>
      <w:r w:rsidRPr="000524F8">
        <w:rPr>
          <w:b/>
          <w:bCs/>
          <w:szCs w:val="28"/>
          <w:lang w:val="de-DE"/>
        </w:rPr>
        <w:t xml:space="preserve"> kinh tế </w:t>
      </w:r>
      <w:r w:rsidR="001A4125" w:rsidRPr="000524F8">
        <w:rPr>
          <w:b/>
          <w:bCs/>
          <w:szCs w:val="28"/>
          <w:lang w:val="de-DE"/>
        </w:rPr>
        <w:t>-</w:t>
      </w:r>
      <w:r w:rsidRPr="000524F8">
        <w:rPr>
          <w:b/>
          <w:bCs/>
          <w:szCs w:val="28"/>
          <w:lang w:val="de-DE"/>
        </w:rPr>
        <w:t xml:space="preserve"> môi trường</w:t>
      </w:r>
    </w:p>
    <w:p w14:paraId="055074E7" w14:textId="74A6F798" w:rsidR="00D04397" w:rsidRPr="000524F8" w:rsidRDefault="001F2ABF" w:rsidP="000524F8">
      <w:pPr>
        <w:widowControl w:val="0"/>
        <w:adjustRightInd w:val="0"/>
        <w:snapToGrid w:val="0"/>
        <w:spacing w:before="120" w:after="120" w:line="340" w:lineRule="exact"/>
        <w:ind w:firstLine="720"/>
        <w:jc w:val="both"/>
        <w:rPr>
          <w:rStyle w:val="Strong"/>
          <w:b w:val="0"/>
          <w:bCs w:val="0"/>
          <w:szCs w:val="28"/>
          <w:lang w:val="vi-VN"/>
        </w:rPr>
      </w:pPr>
      <w:r w:rsidRPr="000524F8">
        <w:rPr>
          <w:rStyle w:val="Strong"/>
          <w:b w:val="0"/>
          <w:bCs w:val="0"/>
          <w:szCs w:val="28"/>
          <w:lang w:val="vi-VN"/>
        </w:rPr>
        <w:t>Dự thảo Thông tư có tác động tích cực về kinh tế, xã hội và môi trường. Thông tư không làm phát sinh thủ tục hành chính, không quy định điều kiện đầu tư kinh doanh mới và không làm tăng đáng kể chi phí tuân thủ của tổ chức, cá nhân. Việc ban hành Thông tư sẽ góp phần hoàn thiện thể chế quản lý dữ liệu ngành thủy sản, thúc đẩy chuyển đổi số, nâng cao hiệu lực, hiệu quả quản lý nhà nước, tăng cường tính minh bạch, khả năng kết nối, chia sẻ và khai thác dữ liệu, đồng thời hỗ trợ bảo vệ nguồn lợi thủy sản, bảo vệ môi trường và phát triển ngành thủy sản theo hướng hiện đại, bền vững</w:t>
      </w:r>
      <w:r w:rsidR="00D04397" w:rsidRPr="000524F8">
        <w:rPr>
          <w:rStyle w:val="Strong"/>
          <w:b w:val="0"/>
          <w:bCs w:val="0"/>
          <w:szCs w:val="28"/>
          <w:lang w:val="vi-VN"/>
        </w:rPr>
        <w:t>.</w:t>
      </w:r>
    </w:p>
    <w:p w14:paraId="7AA18640" w14:textId="77777777" w:rsidR="00E20028" w:rsidRPr="000524F8" w:rsidRDefault="00586C23" w:rsidP="000524F8">
      <w:pPr>
        <w:widowControl w:val="0"/>
        <w:adjustRightInd w:val="0"/>
        <w:snapToGrid w:val="0"/>
        <w:spacing w:before="120" w:after="120" w:line="340" w:lineRule="exact"/>
        <w:ind w:firstLine="720"/>
        <w:jc w:val="both"/>
        <w:rPr>
          <w:rStyle w:val="Strong"/>
          <w:szCs w:val="28"/>
          <w:lang w:val="vi-VN"/>
        </w:rPr>
      </w:pPr>
      <w:r w:rsidRPr="000524F8">
        <w:rPr>
          <w:b/>
          <w:szCs w:val="28"/>
          <w:lang w:val="vi-VN"/>
        </w:rPr>
        <w:t xml:space="preserve">III. QUÁ TRÌNH </w:t>
      </w:r>
      <w:r w:rsidRPr="000524F8">
        <w:rPr>
          <w:b/>
          <w:bCs/>
          <w:szCs w:val="28"/>
          <w:lang w:val="vi-VN"/>
        </w:rPr>
        <w:t xml:space="preserve">XÂY DỰNG </w:t>
      </w:r>
      <w:r w:rsidR="00AA2B77" w:rsidRPr="000524F8">
        <w:rPr>
          <w:b/>
          <w:bCs/>
          <w:szCs w:val="28"/>
          <w:lang w:val="vi-VN"/>
        </w:rPr>
        <w:t xml:space="preserve">DỰ THẢO </w:t>
      </w:r>
      <w:r w:rsidRPr="000524F8">
        <w:rPr>
          <w:b/>
          <w:bCs/>
          <w:szCs w:val="28"/>
          <w:lang w:val="vi-VN"/>
        </w:rPr>
        <w:t>THÔNG TƯ</w:t>
      </w:r>
    </w:p>
    <w:p w14:paraId="37BFB286" w14:textId="3CC7F84E" w:rsidR="00A21C8C" w:rsidRPr="000524F8" w:rsidRDefault="00586C23" w:rsidP="000524F8">
      <w:pPr>
        <w:widowControl w:val="0"/>
        <w:adjustRightInd w:val="0"/>
        <w:snapToGrid w:val="0"/>
        <w:spacing w:before="120" w:after="120" w:line="340" w:lineRule="exact"/>
        <w:ind w:firstLine="720"/>
        <w:jc w:val="both"/>
        <w:rPr>
          <w:iCs/>
          <w:spacing w:val="-4"/>
          <w:szCs w:val="28"/>
          <w:lang w:val="vi-VN"/>
        </w:rPr>
      </w:pPr>
      <w:r w:rsidRPr="000524F8">
        <w:rPr>
          <w:rStyle w:val="Strong"/>
          <w:b w:val="0"/>
          <w:szCs w:val="28"/>
          <w:lang w:val="vi-VN"/>
        </w:rPr>
        <w:t>Dự thảo Thông tư được xây dựng theo</w:t>
      </w:r>
      <w:r w:rsidR="009E4B82" w:rsidRPr="000524F8">
        <w:rPr>
          <w:rStyle w:val="Strong"/>
          <w:b w:val="0"/>
          <w:szCs w:val="28"/>
          <w:lang w:val="vi-VN"/>
        </w:rPr>
        <w:t xml:space="preserve"> trình thự thủ tục </w:t>
      </w:r>
      <w:r w:rsidRPr="000524F8">
        <w:rPr>
          <w:rStyle w:val="Strong"/>
          <w:b w:val="0"/>
          <w:szCs w:val="28"/>
          <w:lang w:val="vi-VN"/>
        </w:rPr>
        <w:t>quy định tại Luật Ban hành văn bản quy phạm pháp luậ</w:t>
      </w:r>
      <w:r w:rsidR="009E4B82" w:rsidRPr="000524F8">
        <w:rPr>
          <w:rStyle w:val="Strong"/>
          <w:b w:val="0"/>
          <w:szCs w:val="28"/>
          <w:lang w:val="vi-VN"/>
        </w:rPr>
        <w:t xml:space="preserve">t 2025 và Quy chế công tác pháp chế của Bộ Nông nghiệp và Môi trường. </w:t>
      </w:r>
      <w:bookmarkStart w:id="0" w:name="_Hlk217598689"/>
      <w:r w:rsidR="00646E07" w:rsidRPr="000524F8">
        <w:rPr>
          <w:rStyle w:val="Strong"/>
          <w:b w:val="0"/>
          <w:szCs w:val="28"/>
          <w:lang w:val="vi-VN"/>
        </w:rPr>
        <w:t>Theo đó, dự thảo</w:t>
      </w:r>
      <w:r w:rsidR="00646E07" w:rsidRPr="000524F8">
        <w:rPr>
          <w:iCs/>
          <w:spacing w:val="-4"/>
          <w:szCs w:val="28"/>
          <w:lang w:val="vi-VN"/>
        </w:rPr>
        <w:t xml:space="preserve"> Thông tư được </w:t>
      </w:r>
      <w:bookmarkEnd w:id="0"/>
      <w:r w:rsidR="00A21C8C" w:rsidRPr="000524F8">
        <w:rPr>
          <w:iCs/>
          <w:spacing w:val="-4"/>
          <w:szCs w:val="28"/>
          <w:lang w:val="vi-VN"/>
        </w:rPr>
        <w:t xml:space="preserve">xây dựng theo kế hoạch, tiến độ giao tại </w:t>
      </w:r>
      <w:r w:rsidR="00A21C8C" w:rsidRPr="000524F8">
        <w:rPr>
          <w:bCs/>
          <w:spacing w:val="-4"/>
          <w:szCs w:val="28"/>
          <w:lang w:val="vi-VN"/>
        </w:rPr>
        <w:t>Quyết định số 288/QĐ-BNNMT ngày 23 tháng 01 năm 2026 của Bộ trưởng Bộ Nông nghiệp và Môi trường về việc ban hành Chương trình công tác năm 2026 của Bộ Nông nghiệp và Môi trường.</w:t>
      </w:r>
    </w:p>
    <w:p w14:paraId="21A83844" w14:textId="74F7C03A" w:rsidR="00E20028" w:rsidRPr="000524F8" w:rsidRDefault="00586C23" w:rsidP="000524F8">
      <w:pPr>
        <w:widowControl w:val="0"/>
        <w:adjustRightInd w:val="0"/>
        <w:snapToGrid w:val="0"/>
        <w:spacing w:before="120" w:after="120" w:line="340" w:lineRule="exact"/>
        <w:ind w:firstLine="720"/>
        <w:jc w:val="both"/>
        <w:outlineLvl w:val="0"/>
        <w:rPr>
          <w:rStyle w:val="Strong"/>
          <w:b w:val="0"/>
          <w:szCs w:val="28"/>
          <w:lang w:val="vi-VN"/>
        </w:rPr>
      </w:pPr>
      <w:r w:rsidRPr="000524F8">
        <w:rPr>
          <w:rStyle w:val="Strong"/>
          <w:b w:val="0"/>
          <w:szCs w:val="28"/>
          <w:lang w:val="vi-VN"/>
        </w:rPr>
        <w:t>Quá trình xây dựng dự thảo Thông tư gồm các hoạt động sau đây:</w:t>
      </w:r>
    </w:p>
    <w:p w14:paraId="0C3B863F" w14:textId="7F2FC3DA" w:rsidR="00A21C8C" w:rsidRPr="000524F8" w:rsidRDefault="00882B79" w:rsidP="000524F8">
      <w:pPr>
        <w:widowControl w:val="0"/>
        <w:adjustRightInd w:val="0"/>
        <w:snapToGrid w:val="0"/>
        <w:spacing w:before="120" w:after="120" w:line="340" w:lineRule="exact"/>
        <w:ind w:firstLine="720"/>
        <w:jc w:val="both"/>
        <w:rPr>
          <w:iCs/>
          <w:spacing w:val="-4"/>
          <w:szCs w:val="28"/>
          <w:lang w:val="vi-VN"/>
        </w:rPr>
      </w:pPr>
      <w:r w:rsidRPr="000524F8">
        <w:rPr>
          <w:b/>
          <w:spacing w:val="2"/>
          <w:szCs w:val="28"/>
          <w:lang w:val="sv-SE"/>
        </w:rPr>
        <w:t>1.</w:t>
      </w:r>
      <w:r w:rsidRPr="000524F8">
        <w:rPr>
          <w:spacing w:val="2"/>
          <w:szCs w:val="28"/>
          <w:lang w:val="sv-SE"/>
        </w:rPr>
        <w:t xml:space="preserve"> </w:t>
      </w:r>
      <w:r w:rsidR="00D76422" w:rsidRPr="000524F8">
        <w:rPr>
          <w:iCs/>
          <w:spacing w:val="-4"/>
          <w:szCs w:val="28"/>
          <w:lang w:val="vi-VN"/>
        </w:rPr>
        <w:t xml:space="preserve">Bộ trưởng ban hành </w:t>
      </w:r>
      <w:r w:rsidR="00A21C8C" w:rsidRPr="000524F8">
        <w:rPr>
          <w:bCs/>
          <w:spacing w:val="-4"/>
          <w:szCs w:val="28"/>
          <w:lang w:val="vi-VN"/>
        </w:rPr>
        <w:t xml:space="preserve">Quyết định số 288/QĐ-BNNMT ngày 23 tháng 01 năm 2026 của Bộ trưởng Bộ Nông nghiệp và Môi trường về việc ban hành Chương trình công tác năm 2026 của Bộ Nông nghiệp và Môi trường, </w:t>
      </w:r>
      <w:r w:rsidR="00D76422" w:rsidRPr="000524F8">
        <w:rPr>
          <w:iCs/>
          <w:spacing w:val="-4"/>
          <w:szCs w:val="28"/>
          <w:lang w:val="vi-VN"/>
        </w:rPr>
        <w:t xml:space="preserve">trong đó giao Cục Thủy sản </w:t>
      </w:r>
      <w:r w:rsidR="00071B86" w:rsidRPr="000524F8">
        <w:rPr>
          <w:iCs/>
          <w:spacing w:val="-4"/>
          <w:szCs w:val="28"/>
          <w:lang w:val="vi-VN"/>
        </w:rPr>
        <w:t xml:space="preserve">và Kiểm ngư </w:t>
      </w:r>
      <w:r w:rsidR="00D76422" w:rsidRPr="000524F8">
        <w:rPr>
          <w:iCs/>
          <w:spacing w:val="-4"/>
          <w:szCs w:val="28"/>
          <w:lang w:val="vi-VN"/>
        </w:rPr>
        <w:t xml:space="preserve">xây dựng </w:t>
      </w:r>
      <w:r w:rsidR="00A21C8C" w:rsidRPr="000524F8">
        <w:rPr>
          <w:bCs/>
          <w:szCs w:val="28"/>
          <w:lang w:val="vi-VN"/>
        </w:rPr>
        <w:t xml:space="preserve">Thông tư quy định việc cập nhật, khai thác và quản lý cơ sở dữ liệu quốc gia về thuỷ sản (thay thế Thông tư số 24/2018/TT-BNNPTNT ngày 15/11/2018 của Bộ trưởng Bộ Nông nghiệp và Phát triển nông thôn), thời gian </w:t>
      </w:r>
      <w:r w:rsidR="00A21C8C" w:rsidRPr="000524F8">
        <w:rPr>
          <w:szCs w:val="28"/>
          <w:lang w:val="vi-VN"/>
        </w:rPr>
        <w:t>trình Bộ trưởng Bộ Nông nghiệp và Môi trường trước ngày 15/11/2026 và ban hành trước ngày 30/11/2026.</w:t>
      </w:r>
    </w:p>
    <w:p w14:paraId="08BB86C7" w14:textId="6923CFBF" w:rsidR="00A21C8C" w:rsidRPr="000524F8" w:rsidRDefault="00A21C8C" w:rsidP="000524F8">
      <w:pPr>
        <w:widowControl w:val="0"/>
        <w:adjustRightInd w:val="0"/>
        <w:snapToGrid w:val="0"/>
        <w:spacing w:before="120" w:after="120" w:line="340" w:lineRule="exact"/>
        <w:ind w:firstLine="720"/>
        <w:jc w:val="both"/>
        <w:rPr>
          <w:rFonts w:eastAsia="Times New Roman"/>
          <w:iCs/>
          <w:noProof/>
          <w:szCs w:val="28"/>
          <w:lang w:val="vi-VN"/>
        </w:rPr>
      </w:pPr>
      <w:r w:rsidRPr="000524F8">
        <w:rPr>
          <w:b/>
          <w:spacing w:val="2"/>
          <w:szCs w:val="28"/>
          <w:lang w:val="vi-VN"/>
        </w:rPr>
        <w:t>2.</w:t>
      </w:r>
      <w:r w:rsidRPr="000524F8">
        <w:rPr>
          <w:spacing w:val="2"/>
          <w:szCs w:val="28"/>
          <w:lang w:val="vi-VN"/>
        </w:rPr>
        <w:t xml:space="preserve"> </w:t>
      </w:r>
      <w:r w:rsidRPr="000524F8">
        <w:rPr>
          <w:rFonts w:eastAsia="Times New Roman"/>
          <w:iCs/>
          <w:noProof/>
          <w:szCs w:val="28"/>
          <w:lang w:val="vi-VN"/>
        </w:rPr>
        <w:t xml:space="preserve">Cục Thủy sản và Kiểm ngư đã tham mưu Bộ ban hành Quyết định số 1169/QĐ-BNNMT ngày 03/4/2026 </w:t>
      </w:r>
      <w:r w:rsidRPr="000524F8">
        <w:rPr>
          <w:szCs w:val="28"/>
          <w:lang w:val="vi-VN"/>
        </w:rPr>
        <w:t>t</w:t>
      </w:r>
      <w:r w:rsidRPr="000524F8">
        <w:rPr>
          <w:spacing w:val="-4"/>
          <w:szCs w:val="28"/>
          <w:lang w:val="vi-VN"/>
        </w:rPr>
        <w:t xml:space="preserve">hành lập Tổ soạn thảo xây dựng dự thảo Thông tư quy định việc cập nhật, khai thác và quản lý cơ sở dữ liệu quốc gia về thuỷ sản (thay thế Thông tư số 24/2018/TT-BNNPTNT ngày 15/11/2018 </w:t>
      </w:r>
      <w:r w:rsidRPr="000524F8">
        <w:rPr>
          <w:szCs w:val="28"/>
          <w:lang w:val="vi-VN"/>
        </w:rPr>
        <w:t>của Bộ trưởng Bộ Nông nghiệp và PTNT</w:t>
      </w:r>
      <w:r w:rsidRPr="000524F8">
        <w:rPr>
          <w:spacing w:val="-4"/>
          <w:szCs w:val="28"/>
          <w:lang w:val="vi-VN"/>
        </w:rPr>
        <w:t>)</w:t>
      </w:r>
      <w:r w:rsidRPr="000524F8">
        <w:rPr>
          <w:rFonts w:eastAsia="Times New Roman"/>
          <w:iCs/>
          <w:noProof/>
          <w:szCs w:val="28"/>
          <w:lang w:val="vi-VN"/>
        </w:rPr>
        <w:t xml:space="preserve">; </w:t>
      </w:r>
    </w:p>
    <w:p w14:paraId="033EB05C" w14:textId="42E4F8DC" w:rsidR="00DC734A" w:rsidRPr="000524F8" w:rsidRDefault="00A21C8C" w:rsidP="000524F8">
      <w:pPr>
        <w:adjustRightInd w:val="0"/>
        <w:snapToGrid w:val="0"/>
        <w:spacing w:before="120" w:after="120" w:line="340" w:lineRule="exact"/>
        <w:ind w:firstLine="720"/>
        <w:jc w:val="both"/>
        <w:rPr>
          <w:spacing w:val="-2"/>
          <w:szCs w:val="28"/>
          <w:lang w:val="vi-VN"/>
        </w:rPr>
      </w:pPr>
      <w:r w:rsidRPr="000524F8">
        <w:rPr>
          <w:b/>
          <w:spacing w:val="2"/>
          <w:szCs w:val="28"/>
          <w:lang w:val="sv-SE"/>
        </w:rPr>
        <w:t>3</w:t>
      </w:r>
      <w:r w:rsidR="00882B79" w:rsidRPr="000524F8">
        <w:rPr>
          <w:b/>
          <w:spacing w:val="2"/>
          <w:szCs w:val="28"/>
          <w:lang w:val="sv-SE"/>
        </w:rPr>
        <w:t>.</w:t>
      </w:r>
      <w:r w:rsidR="00882B79" w:rsidRPr="000524F8">
        <w:rPr>
          <w:spacing w:val="2"/>
          <w:szCs w:val="28"/>
          <w:lang w:val="sv-SE"/>
        </w:rPr>
        <w:t xml:space="preserve"> Tổ chức rà soát, nghiên cứu</w:t>
      </w:r>
      <w:r w:rsidR="005830E5" w:rsidRPr="000524F8">
        <w:rPr>
          <w:spacing w:val="2"/>
          <w:szCs w:val="28"/>
          <w:lang w:val="vi-VN"/>
        </w:rPr>
        <w:t xml:space="preserve"> nội dung </w:t>
      </w:r>
      <w:r w:rsidR="00882B79" w:rsidRPr="000524F8">
        <w:rPr>
          <w:spacing w:val="2"/>
          <w:szCs w:val="28"/>
          <w:lang w:val="sv-SE"/>
        </w:rPr>
        <w:t>Luật Thuỷ sản 2017</w:t>
      </w:r>
      <w:r w:rsidR="00573573" w:rsidRPr="000524F8">
        <w:rPr>
          <w:spacing w:val="2"/>
          <w:szCs w:val="28"/>
          <w:lang w:val="sv-SE"/>
        </w:rPr>
        <w:t>; Luật sửa đổi, bổ sung một số điều của 15 Luật trong lĩnh vực nông nghiệp và môi trường</w:t>
      </w:r>
      <w:r w:rsidR="001A4125" w:rsidRPr="000524F8">
        <w:rPr>
          <w:spacing w:val="2"/>
          <w:szCs w:val="28"/>
          <w:lang w:val="sv-SE"/>
        </w:rPr>
        <w:t xml:space="preserve"> (nội dung về Luật Thủy sản)</w:t>
      </w:r>
      <w:r w:rsidR="00573573" w:rsidRPr="000524F8">
        <w:rPr>
          <w:spacing w:val="2"/>
          <w:szCs w:val="28"/>
          <w:lang w:val="sv-SE"/>
        </w:rPr>
        <w:t xml:space="preserve">; </w:t>
      </w:r>
      <w:r w:rsidR="00740A6E" w:rsidRPr="000524F8">
        <w:rPr>
          <w:spacing w:val="2"/>
          <w:szCs w:val="28"/>
          <w:lang w:val="sv-SE"/>
        </w:rPr>
        <w:t xml:space="preserve">Luật Dữ liệu số 60/2024/QH15; Luật An ninh mạng số 116/2025/QH15; Luật Bảo vệ dữ liệu cá nhân số 91/2025/QH15; các văn bản hướng dẫn Luật và văn bản liên quan đến cơ sở dữ liệu; </w:t>
      </w:r>
      <w:r w:rsidR="008B6454" w:rsidRPr="000524F8">
        <w:rPr>
          <w:spacing w:val="-2"/>
          <w:szCs w:val="28"/>
          <w:lang w:val="vi-VN"/>
        </w:rPr>
        <w:t>Thông tư số 24/2018/TT-</w:t>
      </w:r>
      <w:r w:rsidR="008B6454" w:rsidRPr="000524F8">
        <w:rPr>
          <w:spacing w:val="-2"/>
          <w:szCs w:val="28"/>
          <w:lang w:val="vi-VN"/>
        </w:rPr>
        <w:lastRenderedPageBreak/>
        <w:t xml:space="preserve">BNNPTNT ngày 15/11/2018 của Bộ trưởng Bộ Nông nghiệp và Phát triển nông thôn; </w:t>
      </w:r>
      <w:r w:rsidR="00882B79" w:rsidRPr="000524F8">
        <w:rPr>
          <w:spacing w:val="-2"/>
          <w:szCs w:val="28"/>
          <w:lang w:val="vi-VN"/>
        </w:rPr>
        <w:t xml:space="preserve">tổng hợp các khó khăn, vướng mắc từ quy định của pháp luật và thực tiễn để </w:t>
      </w:r>
      <w:r w:rsidR="00DC734A" w:rsidRPr="000524F8">
        <w:rPr>
          <w:spacing w:val="-2"/>
          <w:szCs w:val="28"/>
          <w:lang w:val="vi-VN"/>
        </w:rPr>
        <w:t xml:space="preserve">phục vụ </w:t>
      </w:r>
      <w:r w:rsidR="00882B79" w:rsidRPr="000524F8">
        <w:rPr>
          <w:spacing w:val="-2"/>
          <w:szCs w:val="28"/>
          <w:lang w:val="vi-VN"/>
        </w:rPr>
        <w:t xml:space="preserve">xây dựng </w:t>
      </w:r>
      <w:r w:rsidR="00DC734A" w:rsidRPr="000524F8">
        <w:rPr>
          <w:spacing w:val="-2"/>
          <w:szCs w:val="28"/>
          <w:lang w:val="vi-VN"/>
        </w:rPr>
        <w:t xml:space="preserve">dự thảo </w:t>
      </w:r>
      <w:r w:rsidR="00882B79" w:rsidRPr="000524F8">
        <w:rPr>
          <w:spacing w:val="-2"/>
          <w:szCs w:val="28"/>
          <w:lang w:val="vi-VN"/>
        </w:rPr>
        <w:t xml:space="preserve">hồ sơ </w:t>
      </w:r>
      <w:r w:rsidR="00825C10" w:rsidRPr="000524F8">
        <w:rPr>
          <w:spacing w:val="-2"/>
          <w:szCs w:val="28"/>
          <w:lang w:val="vi-VN"/>
        </w:rPr>
        <w:t xml:space="preserve">Thông </w:t>
      </w:r>
      <w:r w:rsidR="00083242" w:rsidRPr="000524F8">
        <w:rPr>
          <w:spacing w:val="-2"/>
          <w:szCs w:val="28"/>
          <w:lang w:val="vi-VN"/>
        </w:rPr>
        <w:t>tư</w:t>
      </w:r>
      <w:r w:rsidR="00DC734A" w:rsidRPr="000524F8">
        <w:rPr>
          <w:spacing w:val="-2"/>
          <w:szCs w:val="28"/>
          <w:lang w:val="vi-VN"/>
        </w:rPr>
        <w:t>;</w:t>
      </w:r>
    </w:p>
    <w:p w14:paraId="4E1F3BF0" w14:textId="737F204A" w:rsidR="00DC734A" w:rsidRPr="000524F8" w:rsidRDefault="00DC734A" w:rsidP="000524F8">
      <w:pPr>
        <w:widowControl w:val="0"/>
        <w:adjustRightInd w:val="0"/>
        <w:snapToGrid w:val="0"/>
        <w:spacing w:before="120" w:after="120" w:line="340" w:lineRule="exact"/>
        <w:ind w:firstLine="720"/>
        <w:jc w:val="both"/>
        <w:rPr>
          <w:rFonts w:eastAsia="Times New Roman"/>
          <w:iCs/>
          <w:noProof/>
          <w:szCs w:val="28"/>
          <w:lang w:val="vi-VN"/>
        </w:rPr>
      </w:pPr>
      <w:r w:rsidRPr="000524F8">
        <w:rPr>
          <w:rFonts w:eastAsia="Times New Roman"/>
          <w:b/>
          <w:iCs/>
          <w:noProof/>
          <w:szCs w:val="28"/>
          <w:lang w:val="vi-VN"/>
        </w:rPr>
        <w:t>4.</w:t>
      </w:r>
      <w:r w:rsidRPr="000524F8">
        <w:rPr>
          <w:rFonts w:eastAsia="Times New Roman"/>
          <w:iCs/>
          <w:noProof/>
          <w:szCs w:val="28"/>
          <w:lang w:val="vi-VN"/>
        </w:rPr>
        <w:t xml:space="preserve"> Xin ý kiến Thứ trưởng </w:t>
      </w:r>
      <w:r w:rsidR="008B6454" w:rsidRPr="000524F8">
        <w:rPr>
          <w:rFonts w:eastAsia="Times New Roman"/>
          <w:iCs/>
          <w:noProof/>
          <w:szCs w:val="28"/>
          <w:lang w:val="vi-VN"/>
        </w:rPr>
        <w:t>Võ Văn Hưng</w:t>
      </w:r>
      <w:r w:rsidRPr="000524F8">
        <w:rPr>
          <w:rFonts w:eastAsia="Times New Roman"/>
          <w:iCs/>
          <w:noProof/>
          <w:szCs w:val="28"/>
          <w:lang w:val="vi-VN"/>
        </w:rPr>
        <w:t xml:space="preserve"> về nội dung </w:t>
      </w:r>
      <w:r w:rsidRPr="000524F8">
        <w:rPr>
          <w:spacing w:val="2"/>
          <w:szCs w:val="28"/>
          <w:lang w:val="sv-SE"/>
        </w:rPr>
        <w:t xml:space="preserve">dự thảo hồ sơ </w:t>
      </w:r>
      <w:r w:rsidRPr="000524F8">
        <w:rPr>
          <w:spacing w:val="2"/>
          <w:szCs w:val="28"/>
          <w:lang w:val="vi-VN"/>
        </w:rPr>
        <w:t xml:space="preserve">Thông tư trước khi xin ý kiến rộng rãi </w:t>
      </w:r>
      <w:r w:rsidRPr="000524F8">
        <w:rPr>
          <w:rFonts w:eastAsia="Times New Roman"/>
          <w:iCs/>
          <w:noProof/>
          <w:szCs w:val="28"/>
          <w:lang w:val="vi-VN"/>
        </w:rPr>
        <w:t>các Bộ, Ngành, địa phương và đơn vị liên quan</w:t>
      </w:r>
      <w:r w:rsidRPr="000524F8">
        <w:rPr>
          <w:spacing w:val="2"/>
          <w:szCs w:val="28"/>
          <w:lang w:val="vi-VN"/>
        </w:rPr>
        <w:t>;</w:t>
      </w:r>
    </w:p>
    <w:p w14:paraId="4E77E290" w14:textId="2971858F" w:rsidR="00DC734A" w:rsidRPr="000524F8" w:rsidRDefault="00DC734A" w:rsidP="000524F8">
      <w:pPr>
        <w:widowControl w:val="0"/>
        <w:adjustRightInd w:val="0"/>
        <w:snapToGrid w:val="0"/>
        <w:spacing w:before="120" w:after="120" w:line="340" w:lineRule="exact"/>
        <w:ind w:firstLine="720"/>
        <w:jc w:val="both"/>
        <w:rPr>
          <w:rFonts w:eastAsia="Times New Roman"/>
          <w:iCs/>
          <w:noProof/>
          <w:szCs w:val="28"/>
          <w:lang w:val="vi-VN"/>
        </w:rPr>
      </w:pPr>
      <w:r w:rsidRPr="000524F8">
        <w:rPr>
          <w:rFonts w:eastAsia="Times New Roman"/>
          <w:b/>
          <w:iCs/>
          <w:noProof/>
          <w:szCs w:val="28"/>
          <w:lang w:val="vi-VN"/>
        </w:rPr>
        <w:t>5.</w:t>
      </w:r>
      <w:r w:rsidRPr="000524F8">
        <w:rPr>
          <w:rFonts w:eastAsia="Times New Roman"/>
          <w:iCs/>
          <w:noProof/>
          <w:szCs w:val="28"/>
          <w:lang w:val="vi-VN"/>
        </w:rPr>
        <w:t xml:space="preserve"> Tham mưu, trình Thứ trưởng </w:t>
      </w:r>
      <w:r w:rsidR="008B6454" w:rsidRPr="000524F8">
        <w:rPr>
          <w:rFonts w:eastAsia="Times New Roman"/>
          <w:iCs/>
          <w:noProof/>
          <w:szCs w:val="28"/>
          <w:lang w:val="vi-VN"/>
        </w:rPr>
        <w:t xml:space="preserve">Võ Văn Hưng </w:t>
      </w:r>
      <w:r w:rsidRPr="000524F8">
        <w:rPr>
          <w:rFonts w:eastAsia="Times New Roman"/>
          <w:iCs/>
          <w:noProof/>
          <w:szCs w:val="28"/>
          <w:lang w:val="vi-VN"/>
        </w:rPr>
        <w:t xml:space="preserve">ký ban hành văn bản số </w:t>
      </w:r>
      <w:r w:rsidR="008B6454" w:rsidRPr="000524F8">
        <w:rPr>
          <w:rFonts w:eastAsia="Times New Roman"/>
          <w:iCs/>
          <w:noProof/>
          <w:szCs w:val="28"/>
          <w:highlight w:val="yellow"/>
          <w:lang w:val="vi-VN"/>
        </w:rPr>
        <w:t>….</w:t>
      </w:r>
      <w:r w:rsidRPr="000524F8">
        <w:rPr>
          <w:rFonts w:eastAsia="Times New Roman"/>
          <w:iCs/>
          <w:noProof/>
          <w:szCs w:val="28"/>
          <w:lang w:val="vi-VN"/>
        </w:rPr>
        <w:t xml:space="preserve">/BNNMT-TSKN ngày </w:t>
      </w:r>
      <w:r w:rsidR="008B6454" w:rsidRPr="000524F8">
        <w:rPr>
          <w:rFonts w:eastAsia="Times New Roman"/>
          <w:iCs/>
          <w:noProof/>
          <w:szCs w:val="28"/>
          <w:highlight w:val="yellow"/>
          <w:lang w:val="vi-VN"/>
        </w:rPr>
        <w:t>…</w:t>
      </w:r>
      <w:r w:rsidRPr="000524F8">
        <w:rPr>
          <w:rFonts w:eastAsia="Times New Roman"/>
          <w:iCs/>
          <w:noProof/>
          <w:szCs w:val="28"/>
          <w:lang w:val="vi-VN"/>
        </w:rPr>
        <w:t>/</w:t>
      </w:r>
      <w:r w:rsidR="00740A6E" w:rsidRPr="000524F8">
        <w:rPr>
          <w:rFonts w:eastAsia="Times New Roman"/>
          <w:iCs/>
          <w:noProof/>
          <w:szCs w:val="28"/>
          <w:lang w:val="vi-VN"/>
        </w:rPr>
        <w:t>7</w:t>
      </w:r>
      <w:r w:rsidRPr="000524F8">
        <w:rPr>
          <w:rFonts w:eastAsia="Times New Roman"/>
          <w:iCs/>
          <w:noProof/>
          <w:szCs w:val="28"/>
          <w:lang w:val="vi-VN"/>
        </w:rPr>
        <w:t>/202</w:t>
      </w:r>
      <w:r w:rsidR="008B6454" w:rsidRPr="000524F8">
        <w:rPr>
          <w:rFonts w:eastAsia="Times New Roman"/>
          <w:iCs/>
          <w:noProof/>
          <w:szCs w:val="28"/>
          <w:lang w:val="vi-VN"/>
        </w:rPr>
        <w:t>6</w:t>
      </w:r>
      <w:r w:rsidRPr="000524F8">
        <w:rPr>
          <w:rFonts w:eastAsia="Times New Roman"/>
          <w:iCs/>
          <w:noProof/>
          <w:szCs w:val="28"/>
          <w:lang w:val="vi-VN"/>
        </w:rPr>
        <w:t xml:space="preserve"> gửi xin ý kiến các Bộ, </w:t>
      </w:r>
      <w:r w:rsidR="006E6075" w:rsidRPr="000524F8">
        <w:rPr>
          <w:rFonts w:eastAsia="Times New Roman"/>
          <w:iCs/>
          <w:noProof/>
          <w:szCs w:val="28"/>
          <w:lang w:val="vi-VN"/>
        </w:rPr>
        <w:t>ngành</w:t>
      </w:r>
      <w:r w:rsidRPr="000524F8">
        <w:rPr>
          <w:rFonts w:eastAsia="Times New Roman"/>
          <w:iCs/>
          <w:noProof/>
          <w:szCs w:val="28"/>
          <w:lang w:val="vi-VN"/>
        </w:rPr>
        <w:t>, địa phương và đơn vị liên quan; đăng tải thông tin trên c</w:t>
      </w:r>
      <w:r w:rsidR="00740A6E" w:rsidRPr="000524F8">
        <w:rPr>
          <w:rFonts w:eastAsia="Times New Roman"/>
          <w:iCs/>
          <w:noProof/>
          <w:szCs w:val="28"/>
          <w:lang w:val="vi-VN"/>
        </w:rPr>
        <w:t>ổ</w:t>
      </w:r>
      <w:r w:rsidRPr="000524F8">
        <w:rPr>
          <w:rFonts w:eastAsia="Times New Roman"/>
          <w:iCs/>
          <w:noProof/>
          <w:szCs w:val="28"/>
          <w:lang w:val="vi-VN"/>
        </w:rPr>
        <w:t>ng thông tin của Bộ, Cục.</w:t>
      </w:r>
    </w:p>
    <w:p w14:paraId="4043C77D" w14:textId="590EF8E1" w:rsidR="00DC734A" w:rsidRPr="000524F8" w:rsidRDefault="00DC734A" w:rsidP="000524F8">
      <w:pPr>
        <w:widowControl w:val="0"/>
        <w:adjustRightInd w:val="0"/>
        <w:snapToGrid w:val="0"/>
        <w:spacing w:before="120" w:after="120" w:line="340" w:lineRule="exact"/>
        <w:ind w:firstLine="720"/>
        <w:jc w:val="both"/>
        <w:rPr>
          <w:rFonts w:eastAsia="Times New Roman"/>
          <w:iCs/>
          <w:noProof/>
          <w:szCs w:val="28"/>
          <w:lang w:val="vi-VN"/>
        </w:rPr>
      </w:pPr>
      <w:r w:rsidRPr="000524F8">
        <w:rPr>
          <w:rFonts w:eastAsia="Times New Roman"/>
          <w:b/>
          <w:iCs/>
          <w:noProof/>
          <w:szCs w:val="28"/>
          <w:lang w:val="vi-VN"/>
        </w:rPr>
        <w:t>6.</w:t>
      </w:r>
      <w:r w:rsidRPr="000524F8">
        <w:rPr>
          <w:rFonts w:eastAsia="Times New Roman"/>
          <w:iCs/>
          <w:noProof/>
          <w:szCs w:val="28"/>
          <w:lang w:val="vi-VN"/>
        </w:rPr>
        <w:t xml:space="preserve"> Đề nghị Văn phòng Bộ đăng t</w:t>
      </w:r>
      <w:r w:rsidR="007D7EE9" w:rsidRPr="000524F8">
        <w:rPr>
          <w:rFonts w:eastAsia="Times New Roman"/>
          <w:iCs/>
          <w:noProof/>
          <w:szCs w:val="28"/>
          <w:lang w:val="vi-VN"/>
        </w:rPr>
        <w:t xml:space="preserve">ải báo cáo tiếp thu, giải trình ý kiến góp ý đối với dự thảo Thông tư </w:t>
      </w:r>
      <w:r w:rsidR="00DF5E1C" w:rsidRPr="000524F8">
        <w:rPr>
          <w:rFonts w:eastAsia="Times New Roman"/>
          <w:iCs/>
          <w:noProof/>
          <w:szCs w:val="28"/>
          <w:lang w:val="vi-VN"/>
        </w:rPr>
        <w:t>trên cổ</w:t>
      </w:r>
      <w:r w:rsidR="007D7EE9" w:rsidRPr="000524F8">
        <w:rPr>
          <w:rFonts w:eastAsia="Times New Roman"/>
          <w:iCs/>
          <w:noProof/>
          <w:szCs w:val="28"/>
          <w:lang w:val="vi-VN"/>
        </w:rPr>
        <w:t xml:space="preserve">ng thông tin điện tử của </w:t>
      </w:r>
      <w:r w:rsidR="00DF5E1C" w:rsidRPr="000524F8">
        <w:rPr>
          <w:rFonts w:eastAsia="Times New Roman"/>
          <w:iCs/>
          <w:noProof/>
          <w:szCs w:val="28"/>
          <w:lang w:val="vi-VN"/>
        </w:rPr>
        <w:t xml:space="preserve">Bộ </w:t>
      </w:r>
      <w:r w:rsidR="00FA2CAE" w:rsidRPr="000524F8">
        <w:rPr>
          <w:rFonts w:eastAsia="Times New Roman"/>
          <w:iCs/>
          <w:noProof/>
          <w:szCs w:val="28"/>
          <w:lang w:val="vi-VN"/>
        </w:rPr>
        <w:t>(tại</w:t>
      </w:r>
      <w:r w:rsidRPr="000524F8">
        <w:rPr>
          <w:rFonts w:eastAsia="Times New Roman"/>
          <w:iCs/>
          <w:noProof/>
          <w:szCs w:val="28"/>
          <w:lang w:val="vi-VN"/>
        </w:rPr>
        <w:t xml:space="preserve"> Văn b</w:t>
      </w:r>
      <w:r w:rsidR="00F64F6D" w:rsidRPr="000524F8">
        <w:rPr>
          <w:rFonts w:eastAsia="Times New Roman"/>
          <w:iCs/>
          <w:noProof/>
          <w:szCs w:val="28"/>
          <w:lang w:val="vi-VN"/>
        </w:rPr>
        <w:t xml:space="preserve">ản số </w:t>
      </w:r>
      <w:r w:rsidRPr="000524F8">
        <w:rPr>
          <w:rFonts w:eastAsia="Times New Roman"/>
          <w:iCs/>
          <w:noProof/>
          <w:szCs w:val="28"/>
          <w:lang w:val="vi-VN"/>
        </w:rPr>
        <w:t xml:space="preserve"> </w:t>
      </w:r>
      <w:r w:rsidR="008B6454" w:rsidRPr="000524F8">
        <w:rPr>
          <w:rFonts w:eastAsia="Times New Roman"/>
          <w:iCs/>
          <w:noProof/>
          <w:szCs w:val="28"/>
          <w:highlight w:val="yellow"/>
          <w:lang w:val="vi-VN"/>
        </w:rPr>
        <w:t>…..</w:t>
      </w:r>
      <w:r w:rsidR="00F64F6D" w:rsidRPr="000524F8">
        <w:rPr>
          <w:rFonts w:eastAsia="Times New Roman"/>
          <w:iCs/>
          <w:noProof/>
          <w:szCs w:val="28"/>
          <w:lang w:val="vi-VN"/>
        </w:rPr>
        <w:t>/TSKN-</w:t>
      </w:r>
      <w:r w:rsidR="008B6454" w:rsidRPr="000524F8">
        <w:rPr>
          <w:rFonts w:eastAsia="Times New Roman"/>
          <w:iCs/>
          <w:noProof/>
          <w:szCs w:val="28"/>
          <w:lang w:val="vi-VN"/>
        </w:rPr>
        <w:t>CSPC</w:t>
      </w:r>
      <w:r w:rsidR="00F64F6D" w:rsidRPr="000524F8">
        <w:rPr>
          <w:rFonts w:eastAsia="Times New Roman"/>
          <w:iCs/>
          <w:noProof/>
          <w:szCs w:val="28"/>
          <w:lang w:val="vi-VN"/>
        </w:rPr>
        <w:t xml:space="preserve"> ngày </w:t>
      </w:r>
      <w:r w:rsidR="008B6454" w:rsidRPr="000524F8">
        <w:rPr>
          <w:rFonts w:eastAsia="Times New Roman"/>
          <w:iCs/>
          <w:noProof/>
          <w:szCs w:val="28"/>
          <w:highlight w:val="yellow"/>
          <w:lang w:val="vi-VN"/>
        </w:rPr>
        <w:t>….</w:t>
      </w:r>
      <w:r w:rsidR="00F64F6D" w:rsidRPr="000524F8">
        <w:rPr>
          <w:rFonts w:eastAsia="Times New Roman"/>
          <w:iCs/>
          <w:noProof/>
          <w:szCs w:val="28"/>
          <w:lang w:val="vi-VN"/>
        </w:rPr>
        <w:t>/</w:t>
      </w:r>
      <w:r w:rsidR="00740A6E" w:rsidRPr="000524F8">
        <w:rPr>
          <w:rFonts w:eastAsia="Times New Roman"/>
          <w:iCs/>
          <w:noProof/>
          <w:szCs w:val="28"/>
          <w:highlight w:val="yellow"/>
          <w:lang w:val="vi-VN"/>
        </w:rPr>
        <w:t>…</w:t>
      </w:r>
      <w:r w:rsidR="00F64F6D" w:rsidRPr="000524F8">
        <w:rPr>
          <w:rFonts w:eastAsia="Times New Roman"/>
          <w:iCs/>
          <w:noProof/>
          <w:szCs w:val="28"/>
          <w:lang w:val="vi-VN"/>
        </w:rPr>
        <w:t>/202</w:t>
      </w:r>
      <w:r w:rsidR="008B6454" w:rsidRPr="000524F8">
        <w:rPr>
          <w:rFonts w:eastAsia="Times New Roman"/>
          <w:iCs/>
          <w:noProof/>
          <w:szCs w:val="28"/>
          <w:lang w:val="vi-VN"/>
        </w:rPr>
        <w:t>6</w:t>
      </w:r>
      <w:r w:rsidRPr="000524F8">
        <w:rPr>
          <w:rFonts w:eastAsia="Times New Roman"/>
          <w:iCs/>
          <w:noProof/>
          <w:szCs w:val="28"/>
          <w:lang w:val="vi-VN"/>
        </w:rPr>
        <w:t>).</w:t>
      </w:r>
    </w:p>
    <w:p w14:paraId="435FCC11" w14:textId="434373E3" w:rsidR="00882B79" w:rsidRPr="000524F8" w:rsidRDefault="00DC734A" w:rsidP="000524F8">
      <w:pPr>
        <w:widowControl w:val="0"/>
        <w:adjustRightInd w:val="0"/>
        <w:snapToGrid w:val="0"/>
        <w:spacing w:before="120" w:after="120" w:line="340" w:lineRule="exact"/>
        <w:ind w:firstLine="720"/>
        <w:jc w:val="both"/>
        <w:rPr>
          <w:rFonts w:eastAsia="Times New Roman"/>
          <w:iCs/>
          <w:noProof/>
          <w:szCs w:val="28"/>
          <w:lang w:val="vi-VN"/>
        </w:rPr>
      </w:pPr>
      <w:r w:rsidRPr="000524F8">
        <w:rPr>
          <w:rFonts w:eastAsia="Times New Roman"/>
          <w:b/>
          <w:iCs/>
          <w:noProof/>
          <w:szCs w:val="28"/>
          <w:lang w:val="vi-VN"/>
        </w:rPr>
        <w:t>7.</w:t>
      </w:r>
      <w:r w:rsidRPr="000524F8">
        <w:rPr>
          <w:rFonts w:eastAsia="Times New Roman"/>
          <w:iCs/>
          <w:noProof/>
          <w:szCs w:val="28"/>
          <w:lang w:val="vi-VN"/>
        </w:rPr>
        <w:t xml:space="preserve"> </w:t>
      </w:r>
      <w:r w:rsidR="009804E0" w:rsidRPr="000524F8">
        <w:rPr>
          <w:rFonts w:eastAsia="Times New Roman"/>
          <w:iCs/>
          <w:noProof/>
          <w:szCs w:val="28"/>
          <w:lang w:val="vi-VN"/>
        </w:rPr>
        <w:t>Tổng hợp ý kiến góp ý</w:t>
      </w:r>
      <w:r w:rsidR="0078344B" w:rsidRPr="000524F8">
        <w:rPr>
          <w:rFonts w:eastAsia="Times New Roman"/>
          <w:iCs/>
          <w:noProof/>
          <w:szCs w:val="28"/>
          <w:lang w:val="vi-VN"/>
        </w:rPr>
        <w:t xml:space="preserve"> đến ngày </w:t>
      </w:r>
      <w:r w:rsidR="00740A6E" w:rsidRPr="000524F8">
        <w:rPr>
          <w:rFonts w:eastAsia="Times New Roman"/>
          <w:iCs/>
          <w:noProof/>
          <w:szCs w:val="28"/>
          <w:highlight w:val="yellow"/>
          <w:lang w:val="vi-VN"/>
        </w:rPr>
        <w:t>…</w:t>
      </w:r>
      <w:r w:rsidR="0078344B" w:rsidRPr="000524F8">
        <w:rPr>
          <w:rFonts w:eastAsia="Times New Roman"/>
          <w:iCs/>
          <w:noProof/>
          <w:szCs w:val="28"/>
          <w:highlight w:val="yellow"/>
          <w:lang w:val="vi-VN"/>
        </w:rPr>
        <w:t>/</w:t>
      </w:r>
      <w:r w:rsidR="00740A6E" w:rsidRPr="000524F8">
        <w:rPr>
          <w:rFonts w:eastAsia="Times New Roman"/>
          <w:iCs/>
          <w:noProof/>
          <w:szCs w:val="28"/>
          <w:highlight w:val="yellow"/>
          <w:lang w:val="vi-VN"/>
        </w:rPr>
        <w:t>…</w:t>
      </w:r>
      <w:r w:rsidR="0078344B" w:rsidRPr="000524F8">
        <w:rPr>
          <w:rFonts w:eastAsia="Times New Roman"/>
          <w:iCs/>
          <w:noProof/>
          <w:szCs w:val="28"/>
          <w:highlight w:val="yellow"/>
          <w:lang w:val="vi-VN"/>
        </w:rPr>
        <w:t>/202</w:t>
      </w:r>
      <w:r w:rsidR="008B6454" w:rsidRPr="000524F8">
        <w:rPr>
          <w:rFonts w:eastAsia="Times New Roman"/>
          <w:iCs/>
          <w:noProof/>
          <w:szCs w:val="28"/>
          <w:highlight w:val="yellow"/>
          <w:lang w:val="vi-VN"/>
        </w:rPr>
        <w:t>6</w:t>
      </w:r>
      <w:r w:rsidR="009804E0" w:rsidRPr="000524F8">
        <w:rPr>
          <w:rFonts w:eastAsia="Times New Roman"/>
          <w:iCs/>
          <w:noProof/>
          <w:szCs w:val="28"/>
          <w:lang w:val="vi-VN"/>
        </w:rPr>
        <w:t>,</w:t>
      </w:r>
      <w:r w:rsidR="0078344B" w:rsidRPr="000524F8">
        <w:rPr>
          <w:rFonts w:eastAsia="Times New Roman"/>
          <w:iCs/>
          <w:noProof/>
          <w:szCs w:val="28"/>
          <w:lang w:val="vi-VN"/>
        </w:rPr>
        <w:t xml:space="preserve"> có </w:t>
      </w:r>
      <w:r w:rsidR="008B6454" w:rsidRPr="000524F8">
        <w:rPr>
          <w:rFonts w:eastAsia="Times New Roman"/>
          <w:iCs/>
          <w:noProof/>
          <w:szCs w:val="28"/>
          <w:highlight w:val="yellow"/>
          <w:lang w:val="vi-VN"/>
        </w:rPr>
        <w:t>…</w:t>
      </w:r>
      <w:r w:rsidR="0078344B" w:rsidRPr="000524F8">
        <w:rPr>
          <w:rFonts w:eastAsia="Times New Roman"/>
          <w:iCs/>
          <w:noProof/>
          <w:szCs w:val="28"/>
          <w:highlight w:val="yellow"/>
          <w:lang w:val="vi-VN"/>
        </w:rPr>
        <w:t>/</w:t>
      </w:r>
      <w:r w:rsidR="008B6454" w:rsidRPr="000524F8">
        <w:rPr>
          <w:rFonts w:eastAsia="Times New Roman"/>
          <w:iCs/>
          <w:noProof/>
          <w:szCs w:val="28"/>
          <w:highlight w:val="yellow"/>
          <w:lang w:val="vi-VN"/>
        </w:rPr>
        <w:t>….</w:t>
      </w:r>
      <w:r w:rsidR="0078344B" w:rsidRPr="000524F8">
        <w:rPr>
          <w:rFonts w:eastAsia="Times New Roman"/>
          <w:iCs/>
          <w:noProof/>
          <w:szCs w:val="28"/>
          <w:lang w:val="vi-VN"/>
        </w:rPr>
        <w:t xml:space="preserve"> đơn vị gửi văn bản </w:t>
      </w:r>
      <w:r w:rsidR="0078344B" w:rsidRPr="000524F8">
        <w:rPr>
          <w:spacing w:val="2"/>
          <w:szCs w:val="28"/>
          <w:lang w:val="sv-SE"/>
        </w:rPr>
        <w:t xml:space="preserve">góp ý, trong đó có </w:t>
      </w:r>
      <w:r w:rsidR="008B6454" w:rsidRPr="000524F8">
        <w:rPr>
          <w:spacing w:val="2"/>
          <w:szCs w:val="28"/>
          <w:highlight w:val="yellow"/>
          <w:lang w:val="sv-SE"/>
        </w:rPr>
        <w:t>.....</w:t>
      </w:r>
      <w:r w:rsidR="0078344B" w:rsidRPr="000524F8">
        <w:rPr>
          <w:rFonts w:eastAsia="Times New Roman"/>
          <w:iCs/>
          <w:noProof/>
          <w:szCs w:val="28"/>
          <w:lang w:val="vi-VN"/>
        </w:rPr>
        <w:t xml:space="preserve"> đơn vị nhất trí hoàn toàn với nội dung dự thảo và </w:t>
      </w:r>
      <w:r w:rsidR="008B6454" w:rsidRPr="000524F8">
        <w:rPr>
          <w:rFonts w:eastAsia="Times New Roman"/>
          <w:iCs/>
          <w:noProof/>
          <w:szCs w:val="28"/>
          <w:highlight w:val="yellow"/>
          <w:lang w:val="vi-VN"/>
        </w:rPr>
        <w:t>….</w:t>
      </w:r>
      <w:r w:rsidR="0078344B" w:rsidRPr="000524F8">
        <w:rPr>
          <w:rFonts w:eastAsia="Times New Roman"/>
          <w:iCs/>
          <w:noProof/>
          <w:szCs w:val="28"/>
          <w:lang w:val="vi-VN"/>
        </w:rPr>
        <w:t xml:space="preserve"> đơn vị nhất trí nhưng có ý kiến góp ý</w:t>
      </w:r>
      <w:r w:rsidR="0078344B" w:rsidRPr="000524F8">
        <w:rPr>
          <w:spacing w:val="2"/>
          <w:szCs w:val="28"/>
          <w:lang w:val="sv-SE"/>
        </w:rPr>
        <w:t xml:space="preserve">. Trên cơ sở ý kiến góp ý, </w:t>
      </w:r>
      <w:r w:rsidR="0078344B" w:rsidRPr="000524F8">
        <w:rPr>
          <w:spacing w:val="2"/>
          <w:szCs w:val="28"/>
          <w:lang w:val="vi-VN"/>
        </w:rPr>
        <w:t xml:space="preserve">Cục Thủy sản và Kiểm ngư </w:t>
      </w:r>
      <w:r w:rsidR="0078344B" w:rsidRPr="000524F8">
        <w:rPr>
          <w:spacing w:val="2"/>
          <w:szCs w:val="28"/>
          <w:lang w:val="sv-SE"/>
        </w:rPr>
        <w:t>đã nghiên cứu tiếp thu, giải trình, chỉnh lý, hoàn thiện và đ</w:t>
      </w:r>
      <w:r w:rsidR="0078344B" w:rsidRPr="000524F8">
        <w:rPr>
          <w:rFonts w:eastAsia="Times New Roman"/>
          <w:iCs/>
          <w:noProof/>
          <w:szCs w:val="28"/>
          <w:lang w:val="vi-VN"/>
        </w:rPr>
        <w:t xml:space="preserve">ề nghị Vụ Pháp chế thẩm định dự thảo hồ sơ </w:t>
      </w:r>
      <w:r w:rsidR="008B6454" w:rsidRPr="000524F8">
        <w:rPr>
          <w:spacing w:val="-4"/>
          <w:szCs w:val="28"/>
          <w:lang w:val="vi-VN"/>
        </w:rPr>
        <w:t xml:space="preserve">Thông tư quy định việc cập nhật, khai thác và quản lý cơ sở dữ liệu quốc gia về thuỷ sản </w:t>
      </w:r>
      <w:r w:rsidR="0078344B" w:rsidRPr="000524F8">
        <w:rPr>
          <w:rFonts w:eastAsia="Times New Roman"/>
          <w:iCs/>
          <w:noProof/>
          <w:szCs w:val="28"/>
          <w:lang w:val="vi-VN"/>
        </w:rPr>
        <w:t xml:space="preserve">(tại Văn bản </w:t>
      </w:r>
      <w:r w:rsidR="00740A6E" w:rsidRPr="000524F8">
        <w:rPr>
          <w:rFonts w:eastAsia="Times New Roman"/>
          <w:iCs/>
          <w:noProof/>
          <w:szCs w:val="28"/>
          <w:lang w:val="vi-VN"/>
        </w:rPr>
        <w:t>.</w:t>
      </w:r>
      <w:r w:rsidR="008B6454" w:rsidRPr="000524F8">
        <w:rPr>
          <w:rFonts w:eastAsia="Times New Roman"/>
          <w:iCs/>
          <w:noProof/>
          <w:szCs w:val="28"/>
          <w:highlight w:val="yellow"/>
          <w:lang w:val="vi-VN"/>
        </w:rPr>
        <w:t>..</w:t>
      </w:r>
      <w:r w:rsidR="0078344B" w:rsidRPr="000524F8">
        <w:rPr>
          <w:rFonts w:eastAsia="Times New Roman"/>
          <w:iCs/>
          <w:noProof/>
          <w:szCs w:val="28"/>
          <w:highlight w:val="yellow"/>
          <w:lang w:val="vi-VN"/>
        </w:rPr>
        <w:t>/TSKN-</w:t>
      </w:r>
      <w:r w:rsidR="008B6454" w:rsidRPr="000524F8">
        <w:rPr>
          <w:rFonts w:eastAsia="Times New Roman"/>
          <w:iCs/>
          <w:noProof/>
          <w:szCs w:val="28"/>
          <w:highlight w:val="yellow"/>
          <w:lang w:val="vi-VN"/>
        </w:rPr>
        <w:t>CSPC</w:t>
      </w:r>
      <w:r w:rsidR="0078344B" w:rsidRPr="000524F8">
        <w:rPr>
          <w:rFonts w:eastAsia="Times New Roman"/>
          <w:iCs/>
          <w:noProof/>
          <w:szCs w:val="28"/>
          <w:lang w:val="vi-VN"/>
        </w:rPr>
        <w:t xml:space="preserve"> ngày </w:t>
      </w:r>
      <w:r w:rsidR="008B6454" w:rsidRPr="000524F8">
        <w:rPr>
          <w:rFonts w:eastAsia="Times New Roman"/>
          <w:iCs/>
          <w:noProof/>
          <w:szCs w:val="28"/>
          <w:highlight w:val="yellow"/>
          <w:lang w:val="vi-VN"/>
        </w:rPr>
        <w:t>…</w:t>
      </w:r>
      <w:r w:rsidR="0078344B" w:rsidRPr="000524F8">
        <w:rPr>
          <w:rFonts w:eastAsia="Times New Roman"/>
          <w:iCs/>
          <w:noProof/>
          <w:szCs w:val="28"/>
          <w:highlight w:val="yellow"/>
          <w:lang w:val="vi-VN"/>
        </w:rPr>
        <w:t>/</w:t>
      </w:r>
      <w:r w:rsidR="00740A6E" w:rsidRPr="000524F8">
        <w:rPr>
          <w:rFonts w:eastAsia="Times New Roman"/>
          <w:iCs/>
          <w:noProof/>
          <w:szCs w:val="28"/>
          <w:highlight w:val="yellow"/>
          <w:lang w:val="vi-VN"/>
        </w:rPr>
        <w:t>…</w:t>
      </w:r>
      <w:r w:rsidR="0078344B" w:rsidRPr="000524F8">
        <w:rPr>
          <w:rFonts w:eastAsia="Times New Roman"/>
          <w:iCs/>
          <w:noProof/>
          <w:szCs w:val="28"/>
          <w:highlight w:val="yellow"/>
          <w:lang w:val="vi-VN"/>
        </w:rPr>
        <w:t>/202</w:t>
      </w:r>
      <w:r w:rsidR="008B6454" w:rsidRPr="000524F8">
        <w:rPr>
          <w:rFonts w:eastAsia="Times New Roman"/>
          <w:iCs/>
          <w:noProof/>
          <w:szCs w:val="28"/>
          <w:highlight w:val="yellow"/>
          <w:lang w:val="vi-VN"/>
        </w:rPr>
        <w:t>6</w:t>
      </w:r>
      <w:r w:rsidR="0078344B" w:rsidRPr="000524F8">
        <w:rPr>
          <w:rFonts w:eastAsia="Times New Roman"/>
          <w:iCs/>
          <w:noProof/>
          <w:szCs w:val="28"/>
          <w:lang w:val="vi-VN"/>
        </w:rPr>
        <w:t>)</w:t>
      </w:r>
      <w:r w:rsidR="0028689B" w:rsidRPr="000524F8">
        <w:rPr>
          <w:rFonts w:eastAsia="Times New Roman"/>
          <w:iCs/>
          <w:noProof/>
          <w:szCs w:val="28"/>
          <w:lang w:val="vi-VN"/>
        </w:rPr>
        <w:t>.</w:t>
      </w:r>
    </w:p>
    <w:p w14:paraId="2FD0AA29" w14:textId="75665E10" w:rsidR="0078344B" w:rsidRPr="000524F8" w:rsidRDefault="0078344B" w:rsidP="000524F8">
      <w:pPr>
        <w:widowControl w:val="0"/>
        <w:adjustRightInd w:val="0"/>
        <w:snapToGrid w:val="0"/>
        <w:spacing w:before="120" w:after="120" w:line="340" w:lineRule="exact"/>
        <w:ind w:firstLine="720"/>
        <w:jc w:val="both"/>
        <w:rPr>
          <w:rFonts w:eastAsia="Times New Roman"/>
          <w:iCs/>
          <w:noProof/>
          <w:szCs w:val="28"/>
          <w:lang w:val="vi-VN"/>
        </w:rPr>
      </w:pPr>
      <w:r w:rsidRPr="000524F8">
        <w:rPr>
          <w:rFonts w:eastAsia="Times New Roman"/>
          <w:b/>
          <w:iCs/>
          <w:noProof/>
          <w:szCs w:val="28"/>
          <w:lang w:val="vi-VN"/>
        </w:rPr>
        <w:t xml:space="preserve">8. </w:t>
      </w:r>
      <w:r w:rsidR="009804E0" w:rsidRPr="000524F8">
        <w:rPr>
          <w:spacing w:val="2"/>
          <w:szCs w:val="28"/>
          <w:lang w:val="sv-SE"/>
        </w:rPr>
        <w:t xml:space="preserve">Trên cơ sở ý kiến thẩm định của </w:t>
      </w:r>
      <w:r w:rsidR="009804E0" w:rsidRPr="000524F8">
        <w:rPr>
          <w:spacing w:val="2"/>
          <w:szCs w:val="28"/>
          <w:lang w:val="vi-VN"/>
        </w:rPr>
        <w:t>Vụ Pháp chế</w:t>
      </w:r>
      <w:r w:rsidR="009804E0" w:rsidRPr="000524F8">
        <w:rPr>
          <w:spacing w:val="2"/>
          <w:szCs w:val="28"/>
          <w:lang w:val="sv-SE"/>
        </w:rPr>
        <w:t xml:space="preserve">, </w:t>
      </w:r>
      <w:r w:rsidR="009804E0" w:rsidRPr="000524F8">
        <w:rPr>
          <w:spacing w:val="2"/>
          <w:szCs w:val="28"/>
          <w:lang w:val="vi-VN"/>
        </w:rPr>
        <w:t xml:space="preserve">Cục Thủy sản và Kiểm ngư </w:t>
      </w:r>
      <w:r w:rsidR="009804E0" w:rsidRPr="000524F8">
        <w:rPr>
          <w:spacing w:val="2"/>
          <w:szCs w:val="28"/>
          <w:lang w:val="sv-SE"/>
        </w:rPr>
        <w:t>đã</w:t>
      </w:r>
      <w:r w:rsidR="009804E0" w:rsidRPr="000524F8">
        <w:rPr>
          <w:rFonts w:eastAsia="Times New Roman"/>
          <w:iCs/>
          <w:noProof/>
          <w:szCs w:val="28"/>
          <w:lang w:val="vi-VN"/>
        </w:rPr>
        <w:t xml:space="preserve"> b</w:t>
      </w:r>
      <w:r w:rsidRPr="000524F8">
        <w:rPr>
          <w:rFonts w:eastAsia="Times New Roman"/>
          <w:iCs/>
          <w:noProof/>
          <w:szCs w:val="28"/>
          <w:lang w:val="vi-VN"/>
        </w:rPr>
        <w:t xml:space="preserve">an hành báo cáo số </w:t>
      </w:r>
      <w:r w:rsidR="002027C3" w:rsidRPr="000524F8">
        <w:rPr>
          <w:rFonts w:eastAsia="Times New Roman"/>
          <w:iCs/>
          <w:noProof/>
          <w:szCs w:val="28"/>
          <w:highlight w:val="yellow"/>
          <w:lang w:val="vi-VN"/>
        </w:rPr>
        <w:t>….</w:t>
      </w:r>
      <w:r w:rsidR="0064111B" w:rsidRPr="000524F8">
        <w:rPr>
          <w:rFonts w:eastAsia="Times New Roman"/>
          <w:iCs/>
          <w:noProof/>
          <w:szCs w:val="28"/>
          <w:lang w:val="vi-VN"/>
        </w:rPr>
        <w:t>/</w:t>
      </w:r>
      <w:r w:rsidRPr="000524F8">
        <w:rPr>
          <w:rFonts w:eastAsia="Times New Roman"/>
          <w:iCs/>
          <w:noProof/>
          <w:szCs w:val="28"/>
          <w:lang w:val="vi-VN"/>
        </w:rPr>
        <w:t xml:space="preserve">BC-TSKN ngày </w:t>
      </w:r>
      <w:r w:rsidR="002027C3" w:rsidRPr="000524F8">
        <w:rPr>
          <w:rFonts w:eastAsia="Times New Roman"/>
          <w:iCs/>
          <w:noProof/>
          <w:szCs w:val="28"/>
          <w:highlight w:val="yellow"/>
          <w:lang w:val="vi-VN"/>
        </w:rPr>
        <w:t>…/7/2026</w:t>
      </w:r>
      <w:r w:rsidR="002027C3" w:rsidRPr="000524F8">
        <w:rPr>
          <w:rFonts w:eastAsia="Times New Roman"/>
          <w:iCs/>
          <w:noProof/>
          <w:szCs w:val="28"/>
          <w:lang w:val="vi-VN"/>
        </w:rPr>
        <w:t xml:space="preserve"> </w:t>
      </w:r>
      <w:r w:rsidRPr="000524F8">
        <w:rPr>
          <w:rFonts w:eastAsia="Times New Roman"/>
          <w:iCs/>
          <w:noProof/>
          <w:szCs w:val="28"/>
          <w:lang w:val="vi-VN"/>
        </w:rPr>
        <w:t xml:space="preserve">về việc </w:t>
      </w:r>
      <w:r w:rsidR="007D7EE9" w:rsidRPr="000524F8">
        <w:rPr>
          <w:rFonts w:eastAsia="Times New Roman"/>
          <w:iCs/>
          <w:noProof/>
          <w:szCs w:val="28"/>
          <w:lang w:val="vi-VN"/>
        </w:rPr>
        <w:t>giải trình</w:t>
      </w:r>
      <w:r w:rsidRPr="000524F8">
        <w:rPr>
          <w:rFonts w:eastAsia="Times New Roman"/>
          <w:iCs/>
          <w:noProof/>
          <w:szCs w:val="28"/>
          <w:lang w:val="vi-VN"/>
        </w:rPr>
        <w:t xml:space="preserve"> ý k</w:t>
      </w:r>
      <w:r w:rsidR="00FA2CAE" w:rsidRPr="000524F8">
        <w:rPr>
          <w:rFonts w:eastAsia="Times New Roman"/>
          <w:iCs/>
          <w:noProof/>
          <w:szCs w:val="28"/>
          <w:lang w:val="vi-VN"/>
        </w:rPr>
        <w:t xml:space="preserve">iến của Vụ Pháp chế tại báo cáo </w:t>
      </w:r>
      <w:r w:rsidR="007D7EE9" w:rsidRPr="000524F8">
        <w:rPr>
          <w:rFonts w:eastAsia="Times New Roman"/>
          <w:iCs/>
          <w:noProof/>
          <w:szCs w:val="28"/>
          <w:lang w:val="vi-VN"/>
        </w:rPr>
        <w:t xml:space="preserve">thẩm định </w:t>
      </w:r>
      <w:r w:rsidR="00FA2CAE" w:rsidRPr="000524F8">
        <w:rPr>
          <w:rFonts w:eastAsia="Times New Roman"/>
          <w:iCs/>
          <w:noProof/>
          <w:szCs w:val="28"/>
          <w:lang w:val="vi-VN"/>
        </w:rPr>
        <w:t xml:space="preserve">số </w:t>
      </w:r>
      <w:r w:rsidR="002027C3" w:rsidRPr="000524F8">
        <w:rPr>
          <w:rFonts w:eastAsia="Times New Roman"/>
          <w:iCs/>
          <w:noProof/>
          <w:szCs w:val="28"/>
          <w:highlight w:val="yellow"/>
          <w:lang w:val="vi-VN"/>
        </w:rPr>
        <w:t>….</w:t>
      </w:r>
      <w:r w:rsidRPr="000524F8">
        <w:rPr>
          <w:rFonts w:eastAsia="Times New Roman"/>
          <w:iCs/>
          <w:noProof/>
          <w:szCs w:val="28"/>
          <w:lang w:val="vi-VN"/>
        </w:rPr>
        <w:t>/BCTĐ</w:t>
      </w:r>
      <w:r w:rsidR="002027C3" w:rsidRPr="000524F8">
        <w:rPr>
          <w:rFonts w:eastAsia="Times New Roman"/>
          <w:iCs/>
          <w:noProof/>
          <w:szCs w:val="28"/>
          <w:lang w:val="vi-VN"/>
        </w:rPr>
        <w:t>-</w:t>
      </w:r>
      <w:r w:rsidRPr="000524F8">
        <w:rPr>
          <w:rFonts w:eastAsia="Times New Roman"/>
          <w:iCs/>
          <w:noProof/>
          <w:szCs w:val="28"/>
          <w:lang w:val="vi-VN"/>
        </w:rPr>
        <w:t xml:space="preserve">PC ngày </w:t>
      </w:r>
      <w:r w:rsidR="002027C3" w:rsidRPr="000524F8">
        <w:rPr>
          <w:rFonts w:eastAsia="Times New Roman"/>
          <w:iCs/>
          <w:noProof/>
          <w:szCs w:val="28"/>
          <w:highlight w:val="yellow"/>
          <w:lang w:val="vi-VN"/>
        </w:rPr>
        <w:t>…/</w:t>
      </w:r>
      <w:r w:rsidR="00740A6E" w:rsidRPr="000524F8">
        <w:rPr>
          <w:rFonts w:eastAsia="Times New Roman"/>
          <w:iCs/>
          <w:noProof/>
          <w:szCs w:val="28"/>
          <w:highlight w:val="yellow"/>
          <w:lang w:val="vi-VN"/>
        </w:rPr>
        <w:t>…</w:t>
      </w:r>
      <w:r w:rsidR="002027C3" w:rsidRPr="000524F8">
        <w:rPr>
          <w:rFonts w:eastAsia="Times New Roman"/>
          <w:iCs/>
          <w:noProof/>
          <w:szCs w:val="28"/>
          <w:highlight w:val="yellow"/>
          <w:lang w:val="vi-VN"/>
        </w:rPr>
        <w:t>/2026</w:t>
      </w:r>
      <w:r w:rsidR="009804E0" w:rsidRPr="000524F8">
        <w:rPr>
          <w:rFonts w:eastAsia="Times New Roman"/>
          <w:iCs/>
          <w:noProof/>
          <w:szCs w:val="28"/>
          <w:lang w:val="vi-VN"/>
        </w:rPr>
        <w:t>;</w:t>
      </w:r>
    </w:p>
    <w:p w14:paraId="5F3B1E39" w14:textId="3F89F4CB" w:rsidR="0078344B" w:rsidRPr="000524F8" w:rsidRDefault="0078344B" w:rsidP="000524F8">
      <w:pPr>
        <w:widowControl w:val="0"/>
        <w:adjustRightInd w:val="0"/>
        <w:snapToGrid w:val="0"/>
        <w:spacing w:before="120" w:after="120" w:line="340" w:lineRule="exact"/>
        <w:ind w:firstLine="720"/>
        <w:jc w:val="both"/>
        <w:rPr>
          <w:rFonts w:eastAsia="Times New Roman"/>
          <w:iCs/>
          <w:noProof/>
          <w:szCs w:val="28"/>
          <w:lang w:val="vi-VN"/>
        </w:rPr>
      </w:pPr>
      <w:r w:rsidRPr="000524F8">
        <w:rPr>
          <w:rFonts w:eastAsia="Times New Roman"/>
          <w:b/>
          <w:iCs/>
          <w:noProof/>
          <w:szCs w:val="28"/>
          <w:lang w:val="vi-VN"/>
        </w:rPr>
        <w:t>9.</w:t>
      </w:r>
      <w:r w:rsidRPr="000524F8">
        <w:rPr>
          <w:rFonts w:eastAsia="Times New Roman"/>
          <w:iCs/>
          <w:noProof/>
          <w:szCs w:val="28"/>
          <w:lang w:val="vi-VN"/>
        </w:rPr>
        <w:t xml:space="preserve"> Xin ý kiến Ban Thường vụ Đảng ủy Bộ </w:t>
      </w:r>
      <w:r w:rsidRPr="000524F8">
        <w:rPr>
          <w:spacing w:val="2"/>
          <w:szCs w:val="28"/>
          <w:lang w:val="sv-SE"/>
        </w:rPr>
        <w:t xml:space="preserve">Nông nghiệp và Môi trường </w:t>
      </w:r>
      <w:r w:rsidRPr="000524F8">
        <w:rPr>
          <w:rFonts w:eastAsia="Times New Roman"/>
          <w:iCs/>
          <w:noProof/>
          <w:szCs w:val="28"/>
          <w:lang w:val="vi-VN"/>
        </w:rPr>
        <w:t xml:space="preserve">tại </w:t>
      </w:r>
      <w:r w:rsidR="0064111B" w:rsidRPr="000524F8">
        <w:rPr>
          <w:rFonts w:eastAsia="Times New Roman"/>
          <w:iCs/>
          <w:noProof/>
          <w:szCs w:val="28"/>
          <w:lang w:val="vi-VN"/>
        </w:rPr>
        <w:t>Tờ trình</w:t>
      </w:r>
      <w:r w:rsidRPr="000524F8">
        <w:rPr>
          <w:rFonts w:eastAsia="Times New Roman"/>
          <w:iCs/>
          <w:noProof/>
          <w:szCs w:val="28"/>
          <w:lang w:val="vi-VN"/>
        </w:rPr>
        <w:t xml:space="preserve"> số </w:t>
      </w:r>
      <w:r w:rsidR="002027C3" w:rsidRPr="000524F8">
        <w:rPr>
          <w:rFonts w:eastAsia="Times New Roman"/>
          <w:iCs/>
          <w:noProof/>
          <w:szCs w:val="28"/>
          <w:highlight w:val="yellow"/>
          <w:lang w:val="vi-VN"/>
        </w:rPr>
        <w:t>…..</w:t>
      </w:r>
      <w:r w:rsidR="0064111B" w:rsidRPr="000524F8">
        <w:rPr>
          <w:rFonts w:eastAsia="Times New Roman"/>
          <w:iCs/>
          <w:noProof/>
          <w:szCs w:val="28"/>
          <w:lang w:val="vi-VN"/>
        </w:rPr>
        <w:t>-</w:t>
      </w:r>
      <w:r w:rsidRPr="000524F8">
        <w:rPr>
          <w:rFonts w:eastAsia="Times New Roman"/>
          <w:iCs/>
          <w:noProof/>
          <w:szCs w:val="28"/>
          <w:lang w:val="vi-VN"/>
        </w:rPr>
        <w:t>T</w:t>
      </w:r>
      <w:r w:rsidR="0064111B" w:rsidRPr="000524F8">
        <w:rPr>
          <w:rFonts w:eastAsia="Times New Roman"/>
          <w:iCs/>
          <w:noProof/>
          <w:szCs w:val="28"/>
          <w:lang w:val="vi-VN"/>
        </w:rPr>
        <w:t>Tr-ĐU</w:t>
      </w:r>
      <w:r w:rsidRPr="000524F8">
        <w:rPr>
          <w:rFonts w:eastAsia="Times New Roman"/>
          <w:iCs/>
          <w:noProof/>
          <w:szCs w:val="28"/>
          <w:lang w:val="vi-VN"/>
        </w:rPr>
        <w:t xml:space="preserve"> ngày</w:t>
      </w:r>
      <w:r w:rsidR="0064111B" w:rsidRPr="000524F8">
        <w:rPr>
          <w:rFonts w:eastAsia="Times New Roman"/>
          <w:iCs/>
          <w:noProof/>
          <w:szCs w:val="28"/>
          <w:lang w:val="vi-VN"/>
        </w:rPr>
        <w:t xml:space="preserve"> </w:t>
      </w:r>
      <w:r w:rsidR="002027C3" w:rsidRPr="000524F8">
        <w:rPr>
          <w:rFonts w:eastAsia="Times New Roman"/>
          <w:iCs/>
          <w:noProof/>
          <w:szCs w:val="28"/>
          <w:highlight w:val="yellow"/>
          <w:lang w:val="vi-VN"/>
        </w:rPr>
        <w:t>…/</w:t>
      </w:r>
      <w:r w:rsidR="00740A6E" w:rsidRPr="000524F8">
        <w:rPr>
          <w:rFonts w:eastAsia="Times New Roman"/>
          <w:iCs/>
          <w:noProof/>
          <w:szCs w:val="28"/>
          <w:highlight w:val="yellow"/>
          <w:lang w:val="vi-VN"/>
        </w:rPr>
        <w:t>…</w:t>
      </w:r>
      <w:r w:rsidR="002027C3" w:rsidRPr="000524F8">
        <w:rPr>
          <w:rFonts w:eastAsia="Times New Roman"/>
          <w:iCs/>
          <w:noProof/>
          <w:szCs w:val="28"/>
          <w:highlight w:val="yellow"/>
          <w:lang w:val="vi-VN"/>
        </w:rPr>
        <w:t>/2026</w:t>
      </w:r>
      <w:r w:rsidRPr="000524F8">
        <w:rPr>
          <w:rFonts w:eastAsia="Times New Roman"/>
          <w:iCs/>
          <w:noProof/>
          <w:szCs w:val="28"/>
          <w:lang w:val="vi-VN"/>
        </w:rPr>
        <w:t>;</w:t>
      </w:r>
    </w:p>
    <w:p w14:paraId="6BE3AF65" w14:textId="5CA11D23" w:rsidR="00ED77D5" w:rsidRPr="000524F8" w:rsidRDefault="00ED77D5" w:rsidP="000524F8">
      <w:pPr>
        <w:widowControl w:val="0"/>
        <w:adjustRightInd w:val="0"/>
        <w:snapToGrid w:val="0"/>
        <w:spacing w:before="120" w:after="120" w:line="340" w:lineRule="exact"/>
        <w:ind w:firstLine="720"/>
        <w:jc w:val="both"/>
        <w:rPr>
          <w:rFonts w:eastAsia="Times New Roman"/>
          <w:iCs/>
          <w:noProof/>
          <w:szCs w:val="28"/>
          <w:lang w:val="vi-VN"/>
        </w:rPr>
      </w:pPr>
      <w:r w:rsidRPr="000524F8">
        <w:rPr>
          <w:rFonts w:eastAsia="Times New Roman"/>
          <w:b/>
          <w:iCs/>
          <w:noProof/>
          <w:szCs w:val="28"/>
          <w:lang w:val="vi-VN"/>
        </w:rPr>
        <w:t xml:space="preserve">10. </w:t>
      </w:r>
      <w:r w:rsidRPr="000524F8">
        <w:rPr>
          <w:rFonts w:eastAsia="Times New Roman"/>
          <w:iCs/>
          <w:noProof/>
          <w:szCs w:val="28"/>
          <w:lang w:val="vi-VN"/>
        </w:rPr>
        <w:t xml:space="preserve">Tổng hợp ý kiến thành viên Ban Thường vụ Đảng ủy Bộ đối với </w:t>
      </w:r>
      <w:r w:rsidRPr="000524F8">
        <w:rPr>
          <w:spacing w:val="2"/>
          <w:szCs w:val="28"/>
          <w:lang w:val="sv-SE"/>
        </w:rPr>
        <w:t>hồ sơ d</w:t>
      </w:r>
      <w:r w:rsidRPr="000524F8">
        <w:rPr>
          <w:bCs/>
          <w:szCs w:val="28"/>
          <w:lang w:val="nl-NL"/>
        </w:rPr>
        <w:t xml:space="preserve">ự thảo </w:t>
      </w:r>
      <w:r w:rsidRPr="000524F8">
        <w:rPr>
          <w:bCs/>
          <w:szCs w:val="28"/>
          <w:lang w:val="vi-VN"/>
        </w:rPr>
        <w:t>Thông tư.</w:t>
      </w:r>
    </w:p>
    <w:p w14:paraId="267AC575" w14:textId="0F48B96A" w:rsidR="0056265C" w:rsidRPr="000524F8" w:rsidRDefault="00571A88" w:rsidP="000524F8">
      <w:pPr>
        <w:widowControl w:val="0"/>
        <w:adjustRightInd w:val="0"/>
        <w:snapToGrid w:val="0"/>
        <w:spacing w:before="120" w:after="120" w:line="340" w:lineRule="exact"/>
        <w:ind w:firstLine="720"/>
        <w:jc w:val="both"/>
        <w:rPr>
          <w:rFonts w:eastAsia="Times New Roman"/>
          <w:bCs/>
          <w:iCs/>
          <w:noProof/>
          <w:szCs w:val="28"/>
          <w:lang w:val="vi-VN"/>
        </w:rPr>
      </w:pPr>
      <w:r w:rsidRPr="000524F8">
        <w:rPr>
          <w:rFonts w:eastAsia="Times New Roman"/>
          <w:b/>
          <w:iCs/>
          <w:noProof/>
          <w:szCs w:val="28"/>
          <w:lang w:val="vi-VN"/>
        </w:rPr>
        <w:t>1</w:t>
      </w:r>
      <w:r w:rsidR="00ED77D5" w:rsidRPr="000524F8">
        <w:rPr>
          <w:rFonts w:eastAsia="Times New Roman"/>
          <w:b/>
          <w:iCs/>
          <w:noProof/>
          <w:szCs w:val="28"/>
          <w:lang w:val="vi-VN"/>
        </w:rPr>
        <w:t>1</w:t>
      </w:r>
      <w:r w:rsidR="0056265C" w:rsidRPr="000524F8">
        <w:rPr>
          <w:rFonts w:eastAsia="Times New Roman"/>
          <w:b/>
          <w:iCs/>
          <w:noProof/>
          <w:szCs w:val="28"/>
          <w:lang w:val="vi-VN"/>
        </w:rPr>
        <w:t>.</w:t>
      </w:r>
      <w:r w:rsidR="0056265C" w:rsidRPr="000524F8">
        <w:rPr>
          <w:rFonts w:eastAsia="Times New Roman"/>
          <w:iCs/>
          <w:noProof/>
          <w:szCs w:val="28"/>
          <w:lang w:val="vi-VN"/>
        </w:rPr>
        <w:t xml:space="preserve"> </w:t>
      </w:r>
      <w:r w:rsidR="006F5088" w:rsidRPr="000524F8">
        <w:rPr>
          <w:rFonts w:eastAsia="Times New Roman"/>
          <w:iCs/>
          <w:noProof/>
          <w:szCs w:val="28"/>
          <w:lang w:val="vi-VN"/>
        </w:rPr>
        <w:t>K</w:t>
      </w:r>
      <w:r w:rsidR="0056265C" w:rsidRPr="000524F8">
        <w:rPr>
          <w:rFonts w:eastAsia="Times New Roman"/>
          <w:iCs/>
          <w:noProof/>
          <w:szCs w:val="28"/>
          <w:lang w:val="vi-VN"/>
        </w:rPr>
        <w:t xml:space="preserve">ết luận của Ban Thường vụ Đảng ủy Bộ </w:t>
      </w:r>
      <w:r w:rsidR="0056265C" w:rsidRPr="000524F8">
        <w:rPr>
          <w:spacing w:val="2"/>
          <w:szCs w:val="28"/>
          <w:lang w:val="sv-SE"/>
        </w:rPr>
        <w:t xml:space="preserve">Nông nghiệp và Môi trường số </w:t>
      </w:r>
      <w:r w:rsidR="002027C3" w:rsidRPr="000524F8">
        <w:rPr>
          <w:spacing w:val="2"/>
          <w:szCs w:val="28"/>
          <w:highlight w:val="yellow"/>
          <w:lang w:val="sv-SE"/>
        </w:rPr>
        <w:t>....</w:t>
      </w:r>
      <w:r w:rsidR="0056265C" w:rsidRPr="000524F8">
        <w:rPr>
          <w:spacing w:val="2"/>
          <w:szCs w:val="28"/>
          <w:highlight w:val="yellow"/>
          <w:lang w:val="sv-SE"/>
        </w:rPr>
        <w:t>-</w:t>
      </w:r>
      <w:r w:rsidR="0056265C" w:rsidRPr="000524F8">
        <w:rPr>
          <w:spacing w:val="2"/>
          <w:szCs w:val="28"/>
          <w:lang w:val="sv-SE"/>
        </w:rPr>
        <w:t>KL/ĐU ngày</w:t>
      </w:r>
      <w:r w:rsidR="006F5088" w:rsidRPr="000524F8">
        <w:rPr>
          <w:spacing w:val="2"/>
          <w:szCs w:val="28"/>
          <w:lang w:val="sv-SE"/>
        </w:rPr>
        <w:t xml:space="preserve"> </w:t>
      </w:r>
      <w:r w:rsidR="002027C3" w:rsidRPr="000524F8">
        <w:rPr>
          <w:rFonts w:eastAsia="Times New Roman"/>
          <w:iCs/>
          <w:noProof/>
          <w:szCs w:val="28"/>
          <w:highlight w:val="yellow"/>
          <w:lang w:val="vi-VN"/>
        </w:rPr>
        <w:t>…/</w:t>
      </w:r>
      <w:r w:rsidR="00740A6E" w:rsidRPr="000524F8">
        <w:rPr>
          <w:rFonts w:eastAsia="Times New Roman"/>
          <w:iCs/>
          <w:noProof/>
          <w:szCs w:val="28"/>
          <w:highlight w:val="yellow"/>
          <w:lang w:val="vi-VN"/>
        </w:rPr>
        <w:t>…</w:t>
      </w:r>
      <w:r w:rsidR="002027C3" w:rsidRPr="000524F8">
        <w:rPr>
          <w:rFonts w:eastAsia="Times New Roman"/>
          <w:iCs/>
          <w:noProof/>
          <w:szCs w:val="28"/>
          <w:highlight w:val="yellow"/>
          <w:lang w:val="vi-VN"/>
        </w:rPr>
        <w:t>/2026</w:t>
      </w:r>
      <w:r w:rsidR="002027C3" w:rsidRPr="000524F8">
        <w:rPr>
          <w:rFonts w:eastAsia="Times New Roman"/>
          <w:iCs/>
          <w:noProof/>
          <w:szCs w:val="28"/>
          <w:lang w:val="vi-VN"/>
        </w:rPr>
        <w:t xml:space="preserve"> </w:t>
      </w:r>
      <w:r w:rsidR="0056265C" w:rsidRPr="000524F8">
        <w:rPr>
          <w:spacing w:val="2"/>
          <w:szCs w:val="28"/>
          <w:lang w:val="sv-SE"/>
        </w:rPr>
        <w:t xml:space="preserve">về hồ sơ </w:t>
      </w:r>
      <w:r w:rsidR="00F74D8A" w:rsidRPr="000524F8">
        <w:rPr>
          <w:spacing w:val="2"/>
          <w:szCs w:val="28"/>
          <w:lang w:val="sv-SE"/>
        </w:rPr>
        <w:t>d</w:t>
      </w:r>
      <w:r w:rsidR="0056265C" w:rsidRPr="000524F8">
        <w:rPr>
          <w:bCs/>
          <w:szCs w:val="28"/>
          <w:lang w:val="nl-NL"/>
        </w:rPr>
        <w:t xml:space="preserve">ự thảo </w:t>
      </w:r>
      <w:r w:rsidR="0056265C" w:rsidRPr="000524F8">
        <w:rPr>
          <w:bCs/>
          <w:szCs w:val="28"/>
          <w:lang w:val="vi-VN"/>
        </w:rPr>
        <w:t>Thông tư</w:t>
      </w:r>
      <w:r w:rsidR="0056265C" w:rsidRPr="000524F8">
        <w:rPr>
          <w:bCs/>
          <w:spacing w:val="2"/>
          <w:szCs w:val="28"/>
          <w:lang w:val="sv-SE"/>
        </w:rPr>
        <w:t>.</w:t>
      </w:r>
    </w:p>
    <w:p w14:paraId="387A899D" w14:textId="569A2CAE" w:rsidR="007C0E85" w:rsidRPr="000524F8" w:rsidRDefault="009804E0" w:rsidP="000524F8">
      <w:pPr>
        <w:widowControl w:val="0"/>
        <w:adjustRightInd w:val="0"/>
        <w:snapToGrid w:val="0"/>
        <w:spacing w:before="120" w:after="120" w:line="340" w:lineRule="exact"/>
        <w:ind w:firstLine="720"/>
        <w:jc w:val="both"/>
        <w:rPr>
          <w:spacing w:val="2"/>
          <w:szCs w:val="28"/>
          <w:lang w:val="sv-SE"/>
        </w:rPr>
      </w:pPr>
      <w:r w:rsidRPr="000524F8">
        <w:rPr>
          <w:rFonts w:eastAsia="Times New Roman"/>
          <w:b/>
          <w:iCs/>
          <w:noProof/>
          <w:szCs w:val="28"/>
          <w:lang w:val="vi-VN"/>
        </w:rPr>
        <w:t>1</w:t>
      </w:r>
      <w:r w:rsidR="00ED77D5" w:rsidRPr="000524F8">
        <w:rPr>
          <w:rFonts w:eastAsia="Times New Roman"/>
          <w:b/>
          <w:iCs/>
          <w:noProof/>
          <w:szCs w:val="28"/>
          <w:lang w:val="vi-VN"/>
        </w:rPr>
        <w:t>2</w:t>
      </w:r>
      <w:r w:rsidRPr="000524F8">
        <w:rPr>
          <w:rFonts w:eastAsia="Times New Roman"/>
          <w:b/>
          <w:iCs/>
          <w:noProof/>
          <w:szCs w:val="28"/>
          <w:lang w:val="vi-VN"/>
        </w:rPr>
        <w:t>.</w:t>
      </w:r>
      <w:r w:rsidR="00212E0C" w:rsidRPr="000524F8">
        <w:rPr>
          <w:rFonts w:eastAsia="Times New Roman"/>
          <w:iCs/>
          <w:noProof/>
          <w:szCs w:val="28"/>
          <w:lang w:val="vi-VN"/>
        </w:rPr>
        <w:t xml:space="preserve"> </w:t>
      </w:r>
      <w:r w:rsidR="00882B79" w:rsidRPr="000524F8">
        <w:rPr>
          <w:spacing w:val="2"/>
          <w:szCs w:val="28"/>
          <w:lang w:val="sv-SE"/>
        </w:rPr>
        <w:t xml:space="preserve">Trên cơ sở ý kiến thẩm định của </w:t>
      </w:r>
      <w:r w:rsidR="004E4C36" w:rsidRPr="000524F8">
        <w:rPr>
          <w:spacing w:val="2"/>
          <w:szCs w:val="28"/>
          <w:lang w:val="sv-SE"/>
        </w:rPr>
        <w:t>Vụ Pháp chế</w:t>
      </w:r>
      <w:r w:rsidR="00882B79" w:rsidRPr="000524F8">
        <w:rPr>
          <w:spacing w:val="2"/>
          <w:szCs w:val="28"/>
          <w:lang w:val="sv-SE"/>
        </w:rPr>
        <w:t xml:space="preserve">, </w:t>
      </w:r>
      <w:r w:rsidRPr="000524F8">
        <w:rPr>
          <w:spacing w:val="2"/>
          <w:szCs w:val="28"/>
          <w:lang w:val="sv-SE"/>
        </w:rPr>
        <w:t>ý kiế</w:t>
      </w:r>
      <w:r w:rsidR="00B21936" w:rsidRPr="000524F8">
        <w:rPr>
          <w:spacing w:val="2"/>
          <w:szCs w:val="28"/>
          <w:lang w:val="sv-SE"/>
        </w:rPr>
        <w:t xml:space="preserve">n </w:t>
      </w:r>
      <w:r w:rsidRPr="000524F8">
        <w:rPr>
          <w:spacing w:val="2"/>
          <w:szCs w:val="28"/>
          <w:lang w:val="sv-SE"/>
        </w:rPr>
        <w:t xml:space="preserve">Ban Thường vụ Đảng ủy Bộ, </w:t>
      </w:r>
      <w:r w:rsidR="004E4C36" w:rsidRPr="000524F8">
        <w:rPr>
          <w:spacing w:val="2"/>
          <w:szCs w:val="28"/>
          <w:lang w:val="sv-SE"/>
        </w:rPr>
        <w:t xml:space="preserve">Cục Thủy sản và Kiểm ngư </w:t>
      </w:r>
      <w:r w:rsidR="00882B79" w:rsidRPr="000524F8">
        <w:rPr>
          <w:spacing w:val="2"/>
          <w:szCs w:val="28"/>
          <w:lang w:val="sv-SE"/>
        </w:rPr>
        <w:t xml:space="preserve">đã nghiên cứu, tiếp thu, giải trình, hoàn thiện </w:t>
      </w:r>
      <w:r w:rsidRPr="000524F8">
        <w:rPr>
          <w:spacing w:val="2"/>
          <w:szCs w:val="28"/>
          <w:lang w:val="sv-SE"/>
        </w:rPr>
        <w:t xml:space="preserve">hồ sơ </w:t>
      </w:r>
      <w:r w:rsidR="007C0E85" w:rsidRPr="000524F8">
        <w:rPr>
          <w:spacing w:val="2"/>
          <w:szCs w:val="28"/>
          <w:lang w:val="sv-SE"/>
        </w:rPr>
        <w:t>Thông tư</w:t>
      </w:r>
      <w:r w:rsidRPr="000524F8">
        <w:rPr>
          <w:spacing w:val="2"/>
          <w:szCs w:val="28"/>
          <w:lang w:val="sv-SE"/>
        </w:rPr>
        <w:t xml:space="preserve">, </w:t>
      </w:r>
      <w:r w:rsidR="00D66895" w:rsidRPr="000524F8">
        <w:rPr>
          <w:spacing w:val="2"/>
          <w:szCs w:val="28"/>
          <w:lang w:val="sv-SE"/>
        </w:rPr>
        <w:t xml:space="preserve">trình </w:t>
      </w:r>
      <w:r w:rsidRPr="000524F8">
        <w:rPr>
          <w:spacing w:val="2"/>
          <w:szCs w:val="28"/>
          <w:lang w:val="sv-SE"/>
        </w:rPr>
        <w:t>Bộ trưởng xem xét, ký ban hành</w:t>
      </w:r>
      <w:r w:rsidR="00882B79" w:rsidRPr="000524F8">
        <w:rPr>
          <w:spacing w:val="2"/>
          <w:szCs w:val="28"/>
          <w:lang w:val="sv-SE"/>
        </w:rPr>
        <w:t>.</w:t>
      </w:r>
    </w:p>
    <w:p w14:paraId="4FFE19E3" w14:textId="77777777" w:rsidR="00E20028" w:rsidRPr="000524F8" w:rsidRDefault="00586C23" w:rsidP="000524F8">
      <w:pPr>
        <w:widowControl w:val="0"/>
        <w:adjustRightInd w:val="0"/>
        <w:snapToGrid w:val="0"/>
        <w:spacing w:before="120" w:after="120" w:line="340" w:lineRule="exact"/>
        <w:ind w:firstLine="720"/>
        <w:jc w:val="both"/>
        <w:rPr>
          <w:spacing w:val="2"/>
          <w:szCs w:val="28"/>
          <w:lang w:val="sv-SE"/>
        </w:rPr>
      </w:pPr>
      <w:r w:rsidRPr="000524F8">
        <w:rPr>
          <w:b/>
          <w:szCs w:val="28"/>
          <w:lang w:val="sv-SE"/>
        </w:rPr>
        <w:t>I</w:t>
      </w:r>
      <w:r w:rsidRPr="000524F8">
        <w:rPr>
          <w:b/>
          <w:szCs w:val="28"/>
          <w:lang w:val="vi-VN"/>
        </w:rPr>
        <w:t>V</w:t>
      </w:r>
      <w:r w:rsidRPr="000524F8">
        <w:rPr>
          <w:b/>
          <w:szCs w:val="28"/>
          <w:lang w:val="sv-SE"/>
        </w:rPr>
        <w:t>. BỐ CỤC VÀ NỘI DUNG CƠ BẢN CỦA DỰ THẢO THÔNG TƯ</w:t>
      </w:r>
    </w:p>
    <w:p w14:paraId="025A1299" w14:textId="77777777" w:rsidR="002A4D53" w:rsidRDefault="00C0640B" w:rsidP="002A4D53">
      <w:pPr>
        <w:widowControl w:val="0"/>
        <w:adjustRightInd w:val="0"/>
        <w:snapToGrid w:val="0"/>
        <w:spacing w:before="120" w:after="120" w:line="340" w:lineRule="exact"/>
        <w:ind w:firstLine="720"/>
        <w:jc w:val="both"/>
        <w:rPr>
          <w:b/>
          <w:szCs w:val="28"/>
          <w:lang w:val="sv-SE"/>
        </w:rPr>
      </w:pPr>
      <w:r w:rsidRPr="000524F8">
        <w:rPr>
          <w:b/>
          <w:szCs w:val="28"/>
          <w:lang w:val="vi-VN"/>
        </w:rPr>
        <w:t>1. Phạm vi điều chỉnh</w:t>
      </w:r>
      <w:r w:rsidRPr="000524F8">
        <w:rPr>
          <w:b/>
          <w:szCs w:val="28"/>
          <w:lang w:val="sv-SE"/>
        </w:rPr>
        <w:t>, đối tượng áp dụng</w:t>
      </w:r>
    </w:p>
    <w:p w14:paraId="19FA5FFB" w14:textId="77777777" w:rsidR="002A4D53" w:rsidRPr="00480C33" w:rsidRDefault="002A4D53" w:rsidP="002A4D53">
      <w:pPr>
        <w:widowControl w:val="0"/>
        <w:adjustRightInd w:val="0"/>
        <w:snapToGrid w:val="0"/>
        <w:spacing w:before="120" w:after="120" w:line="340" w:lineRule="exact"/>
        <w:ind w:firstLine="720"/>
        <w:jc w:val="both"/>
        <w:rPr>
          <w:szCs w:val="28"/>
          <w:lang w:val="sv-SE"/>
        </w:rPr>
      </w:pPr>
      <w:r w:rsidRPr="002A4D53">
        <w:rPr>
          <w:szCs w:val="28"/>
          <w:lang w:val="sv-SE"/>
        </w:rPr>
        <w:t xml:space="preserve">- </w:t>
      </w:r>
      <w:r w:rsidRPr="002A4D53">
        <w:rPr>
          <w:szCs w:val="28"/>
          <w:lang w:val="vi-VN"/>
        </w:rPr>
        <w:t>Phạm vi điều chỉnh</w:t>
      </w:r>
      <w:r w:rsidRPr="002A4D53">
        <w:rPr>
          <w:szCs w:val="28"/>
          <w:lang w:val="sv-SE"/>
        </w:rPr>
        <w:t xml:space="preserve">: </w:t>
      </w:r>
      <w:r w:rsidRPr="002A4D53">
        <w:rPr>
          <w:szCs w:val="28"/>
          <w:lang w:val="vi-VN"/>
        </w:rPr>
        <w:t>Thông tư này quy định việc cập nhật, truy cập, truy xuất và quản lý cơ sở dữ liệu chuyên ngành về thủy sản.</w:t>
      </w:r>
      <w:bookmarkStart w:id="1" w:name="_Toc228802750"/>
    </w:p>
    <w:p w14:paraId="3935DE7D" w14:textId="02FBC729" w:rsidR="002A4D53" w:rsidRPr="002A4D53" w:rsidRDefault="002A4D53" w:rsidP="002A4D53">
      <w:pPr>
        <w:widowControl w:val="0"/>
        <w:adjustRightInd w:val="0"/>
        <w:snapToGrid w:val="0"/>
        <w:spacing w:before="120" w:after="120" w:line="340" w:lineRule="exact"/>
        <w:ind w:firstLine="720"/>
        <w:jc w:val="both"/>
        <w:rPr>
          <w:szCs w:val="28"/>
          <w:lang w:val="vi-VN"/>
        </w:rPr>
      </w:pPr>
      <w:r w:rsidRPr="00480C33">
        <w:rPr>
          <w:szCs w:val="28"/>
          <w:lang w:val="sv-SE"/>
        </w:rPr>
        <w:t>-</w:t>
      </w:r>
      <w:r w:rsidRPr="002A4D53">
        <w:rPr>
          <w:szCs w:val="28"/>
          <w:lang w:val="vi-VN"/>
        </w:rPr>
        <w:t xml:space="preserve"> Đối tượng áp dụng</w:t>
      </w:r>
      <w:bookmarkEnd w:id="1"/>
      <w:r w:rsidRPr="00480C33">
        <w:rPr>
          <w:szCs w:val="28"/>
          <w:lang w:val="sv-SE"/>
        </w:rPr>
        <w:t xml:space="preserve">: </w:t>
      </w:r>
      <w:r w:rsidRPr="002A4D53">
        <w:rPr>
          <w:szCs w:val="28"/>
          <w:lang w:val="vi-VN"/>
        </w:rPr>
        <w:t>Thông tư này áp dụng đối với tổ chức, cá nhân có liên quan đến cập nhật, truy cập, truy xuất và quản lý cơ sở dữ liệu chuyên ngành</w:t>
      </w:r>
      <w:r w:rsidRPr="002A4D53">
        <w:rPr>
          <w:i/>
          <w:iCs/>
          <w:szCs w:val="28"/>
          <w:lang w:val="vi-VN"/>
        </w:rPr>
        <w:t xml:space="preserve"> </w:t>
      </w:r>
      <w:r w:rsidRPr="002A4D53">
        <w:rPr>
          <w:szCs w:val="28"/>
          <w:lang w:val="vi-VN"/>
        </w:rPr>
        <w:t>về thủy sản.</w:t>
      </w:r>
    </w:p>
    <w:p w14:paraId="3787BF89" w14:textId="06FAD982" w:rsidR="00E20028" w:rsidRPr="000524F8" w:rsidRDefault="00C0640B" w:rsidP="000524F8">
      <w:pPr>
        <w:shd w:val="clear" w:color="auto" w:fill="FFFFFF"/>
        <w:adjustRightInd w:val="0"/>
        <w:snapToGrid w:val="0"/>
        <w:spacing w:before="120" w:after="120" w:line="340" w:lineRule="exact"/>
        <w:ind w:firstLine="720"/>
        <w:jc w:val="both"/>
        <w:rPr>
          <w:b/>
          <w:szCs w:val="28"/>
          <w:lang w:val="sv-SE"/>
        </w:rPr>
      </w:pPr>
      <w:r w:rsidRPr="000524F8">
        <w:rPr>
          <w:b/>
          <w:szCs w:val="28"/>
          <w:lang w:val="sv-SE"/>
        </w:rPr>
        <w:t>2</w:t>
      </w:r>
      <w:r w:rsidR="00586C23" w:rsidRPr="000524F8">
        <w:rPr>
          <w:b/>
          <w:szCs w:val="28"/>
          <w:lang w:val="sv-SE"/>
        </w:rPr>
        <w:t>. Bố cục</w:t>
      </w:r>
      <w:r w:rsidR="002A4D53">
        <w:rPr>
          <w:b/>
          <w:szCs w:val="28"/>
          <w:lang w:val="sv-SE"/>
        </w:rPr>
        <w:t xml:space="preserve"> dự thảo Thông tư</w:t>
      </w:r>
    </w:p>
    <w:p w14:paraId="6DCBB459" w14:textId="4D1393B0" w:rsidR="00B04EEC" w:rsidRPr="000524F8" w:rsidRDefault="004F3865" w:rsidP="000524F8">
      <w:pPr>
        <w:adjustRightInd w:val="0"/>
        <w:snapToGrid w:val="0"/>
        <w:spacing w:before="120" w:after="120" w:line="340" w:lineRule="exact"/>
        <w:ind w:firstLine="720"/>
        <w:jc w:val="both"/>
        <w:rPr>
          <w:szCs w:val="28"/>
          <w:lang w:val="sv-SE"/>
        </w:rPr>
      </w:pPr>
      <w:r w:rsidRPr="000524F8">
        <w:rPr>
          <w:szCs w:val="28"/>
          <w:lang w:val="sv-SE"/>
        </w:rPr>
        <w:t>D</w:t>
      </w:r>
      <w:r w:rsidR="00B04EEC" w:rsidRPr="000524F8">
        <w:rPr>
          <w:szCs w:val="28"/>
          <w:lang w:val="sv-SE"/>
        </w:rPr>
        <w:t xml:space="preserve">ự thảo Thông tư gồm </w:t>
      </w:r>
      <w:r w:rsidRPr="000524F8">
        <w:rPr>
          <w:szCs w:val="28"/>
          <w:lang w:val="sv-SE"/>
        </w:rPr>
        <w:t>06 chương, 2</w:t>
      </w:r>
      <w:r w:rsidR="00144C94" w:rsidRPr="000524F8">
        <w:rPr>
          <w:szCs w:val="28"/>
          <w:lang w:val="sv-SE"/>
        </w:rPr>
        <w:t>8</w:t>
      </w:r>
      <w:r w:rsidR="00B04EEC" w:rsidRPr="000524F8">
        <w:rPr>
          <w:szCs w:val="28"/>
          <w:lang w:val="sv-SE"/>
        </w:rPr>
        <w:t xml:space="preserve"> điều, với nội dung chính như sau:</w:t>
      </w:r>
    </w:p>
    <w:p w14:paraId="2836B85A"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lastRenderedPageBreak/>
        <w:t>Chương I. QUY ĐỊNH CHUNG</w:t>
      </w:r>
    </w:p>
    <w:p w14:paraId="564B1129"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1. Phạm vi điều chỉnh </w:t>
      </w:r>
    </w:p>
    <w:p w14:paraId="18DE4224"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2. Đối tượng áp dụng </w:t>
      </w:r>
    </w:p>
    <w:p w14:paraId="219C164D"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3. Giải thích thuật ngữ </w:t>
      </w:r>
    </w:p>
    <w:p w14:paraId="7C105CCA"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4. Điều kiện, đối tượng được cấp tài khoản </w:t>
      </w:r>
    </w:p>
    <w:p w14:paraId="1AC4A2E7"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Chương II. CƠ SỞ DỮ LIỆU CHUYÊN NGÀNH VỀ THỦY SẢN</w:t>
      </w:r>
    </w:p>
    <w:p w14:paraId="04AA3297"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5. Cơ sở dữ liệu về nuôi trồng thủy sản </w:t>
      </w:r>
    </w:p>
    <w:p w14:paraId="106386F4"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6. Cơ sở dữ liệu về tàu cá, dịch vụ hậu cần khai thác thủy sản </w:t>
      </w:r>
    </w:p>
    <w:p w14:paraId="553CE5AD"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7. Cơ sở dữ liệu về khai thác thủy sản </w:t>
      </w:r>
    </w:p>
    <w:p w14:paraId="1C44100A"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8. Cơ sở dữ liệu về bảo vệ và phát triển nguồn lợi thủy sản </w:t>
      </w:r>
    </w:p>
    <w:p w14:paraId="7A282293"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9. Cơ sở dữ liệu về chế biến và thị trường thủy sản </w:t>
      </w:r>
    </w:p>
    <w:p w14:paraId="70C36486"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10. Cơ sở dữ liệu về xử lý vi phạm hành chính </w:t>
      </w:r>
    </w:p>
    <w:p w14:paraId="12F46417"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11. Cơ sở dữ liệu về hoạt động kiểm ngư </w:t>
      </w:r>
    </w:p>
    <w:p w14:paraId="44B08020"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Chương III. CẬP NHẬT, TRUY CẬP, TRUY XUẤT CƠ SỞ DỮ LIỆU CHUYÊN NGÀNH VỀ THỦY SẢN</w:t>
      </w:r>
    </w:p>
    <w:p w14:paraId="42302730"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12. Cập nhật cơ sở dữ liệu chuyên ngành về thủy sản </w:t>
      </w:r>
    </w:p>
    <w:p w14:paraId="4C5C34ED"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13. Truy cập, truy xuất dữ liệu chuyên ngành về thủy sản </w:t>
      </w:r>
    </w:p>
    <w:p w14:paraId="086755CC"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14. Kết nối, chia sẻ dữ liệu </w:t>
      </w:r>
    </w:p>
    <w:p w14:paraId="7F532396" w14:textId="77777777" w:rsidR="00144C94" w:rsidRPr="000524F8" w:rsidRDefault="00144C94" w:rsidP="000524F8">
      <w:pPr>
        <w:adjustRightInd w:val="0"/>
        <w:snapToGrid w:val="0"/>
        <w:spacing w:before="120" w:after="120" w:line="340" w:lineRule="exact"/>
        <w:ind w:firstLine="720"/>
        <w:jc w:val="both"/>
        <w:rPr>
          <w:spacing w:val="-6"/>
          <w:szCs w:val="28"/>
          <w:lang w:val="sv-SE"/>
        </w:rPr>
      </w:pPr>
      <w:r w:rsidRPr="000524F8">
        <w:rPr>
          <w:spacing w:val="-6"/>
          <w:szCs w:val="28"/>
          <w:lang w:val="sv-SE"/>
        </w:rPr>
        <w:t>Chương IV. QUẢN LÝ CƠ SỞ DỮ LIỆU CHUYÊN NGÀNH VỀ THỦY SẢN</w:t>
      </w:r>
    </w:p>
    <w:p w14:paraId="33891F57"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15. Nguyên tắc quản lý cơ sở dữ liệu </w:t>
      </w:r>
    </w:p>
    <w:p w14:paraId="2E840B2C"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16. Nội dung quản lý cơ sở dữ liệu chuyên ngành về thủy sản </w:t>
      </w:r>
    </w:p>
    <w:p w14:paraId="1AAD642A"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17. Đảm bảo an toàn thông tin, an ninh mạng của cơ sở dữ liệu chuyên ngành về thủy sản </w:t>
      </w:r>
    </w:p>
    <w:p w14:paraId="08E8562F"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18. Sao lưu và lưu trữ dữ liệu </w:t>
      </w:r>
    </w:p>
    <w:p w14:paraId="543F0205" w14:textId="77777777" w:rsidR="00144C94" w:rsidRPr="000524F8" w:rsidRDefault="00144C94" w:rsidP="000524F8">
      <w:pPr>
        <w:adjustRightInd w:val="0"/>
        <w:snapToGrid w:val="0"/>
        <w:spacing w:before="120" w:after="120" w:line="340" w:lineRule="exact"/>
        <w:ind w:firstLine="720"/>
        <w:jc w:val="both"/>
        <w:rPr>
          <w:spacing w:val="-8"/>
          <w:szCs w:val="28"/>
          <w:lang w:val="sv-SE"/>
        </w:rPr>
      </w:pPr>
      <w:r w:rsidRPr="000524F8">
        <w:rPr>
          <w:spacing w:val="-8"/>
          <w:szCs w:val="28"/>
          <w:lang w:val="sv-SE"/>
        </w:rPr>
        <w:t xml:space="preserve">Điều 19. Kiểm tra, giám sát việc cập nhật, truy xuất, truy cập và hiệu chỉnh dữ liệu </w:t>
      </w:r>
    </w:p>
    <w:p w14:paraId="103D5575"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20. Kiểm tra, giám sát việc quản lý, vận hành cơ sở dữ liệu </w:t>
      </w:r>
    </w:p>
    <w:p w14:paraId="1C04229A"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Chương V. TỔ CHỨC THỰC HIỆN</w:t>
      </w:r>
    </w:p>
    <w:p w14:paraId="65B03127"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21. Cục Thủy sản và Kiểm ngư </w:t>
      </w:r>
    </w:p>
    <w:p w14:paraId="335AA2C0"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22. Cục Chăn nuôi và Thú y </w:t>
      </w:r>
    </w:p>
    <w:p w14:paraId="372263B6"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23. Cục Chất lượng, Chế biến và Phát triển thị trường </w:t>
      </w:r>
    </w:p>
    <w:p w14:paraId="3D580D4A"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24. Cục Chuyển đổi số </w:t>
      </w:r>
    </w:p>
    <w:p w14:paraId="7602B75B" w14:textId="77777777" w:rsidR="00144C94" w:rsidRPr="000524F8" w:rsidRDefault="00144C94" w:rsidP="000524F8">
      <w:pPr>
        <w:adjustRightInd w:val="0"/>
        <w:snapToGrid w:val="0"/>
        <w:spacing w:before="120" w:after="120" w:line="340" w:lineRule="exact"/>
        <w:ind w:firstLine="720"/>
        <w:jc w:val="both"/>
        <w:rPr>
          <w:szCs w:val="28"/>
          <w:lang w:val="sv-SE"/>
        </w:rPr>
      </w:pPr>
      <w:r w:rsidRPr="000524F8">
        <w:rPr>
          <w:szCs w:val="28"/>
          <w:lang w:val="sv-SE"/>
        </w:rPr>
        <w:t xml:space="preserve">Điều 25. Sở Nông nghiệp và Môi trường các tỉnh, thành phố </w:t>
      </w:r>
    </w:p>
    <w:p w14:paraId="61411857" w14:textId="77777777" w:rsidR="00144C94" w:rsidRPr="000524F8" w:rsidRDefault="00144C94" w:rsidP="000524F8">
      <w:pPr>
        <w:adjustRightInd w:val="0"/>
        <w:snapToGrid w:val="0"/>
        <w:spacing w:before="120" w:after="120" w:line="360" w:lineRule="exact"/>
        <w:ind w:firstLine="720"/>
        <w:jc w:val="both"/>
        <w:rPr>
          <w:szCs w:val="28"/>
          <w:lang w:val="sv-SE"/>
        </w:rPr>
      </w:pPr>
      <w:r w:rsidRPr="000524F8">
        <w:rPr>
          <w:szCs w:val="28"/>
          <w:lang w:val="sv-SE"/>
        </w:rPr>
        <w:lastRenderedPageBreak/>
        <w:t xml:space="preserve">Điều 26. Tổ chức, cá nhân khác có liên quan </w:t>
      </w:r>
    </w:p>
    <w:p w14:paraId="194FAC3B" w14:textId="77777777" w:rsidR="00144C94" w:rsidRPr="000524F8" w:rsidRDefault="00144C94" w:rsidP="000524F8">
      <w:pPr>
        <w:adjustRightInd w:val="0"/>
        <w:snapToGrid w:val="0"/>
        <w:spacing w:before="120" w:after="120" w:line="360" w:lineRule="exact"/>
        <w:ind w:firstLine="720"/>
        <w:jc w:val="both"/>
        <w:rPr>
          <w:szCs w:val="28"/>
          <w:lang w:val="sv-SE"/>
        </w:rPr>
      </w:pPr>
      <w:r w:rsidRPr="000524F8">
        <w:rPr>
          <w:szCs w:val="28"/>
          <w:lang w:val="sv-SE"/>
        </w:rPr>
        <w:t>Chương VI. HIỆU LỰC THI HÀNH</w:t>
      </w:r>
    </w:p>
    <w:p w14:paraId="208F191F" w14:textId="77777777" w:rsidR="00144C94" w:rsidRPr="000524F8" w:rsidRDefault="00144C94" w:rsidP="000524F8">
      <w:pPr>
        <w:tabs>
          <w:tab w:val="num" w:pos="720"/>
        </w:tabs>
        <w:adjustRightInd w:val="0"/>
        <w:snapToGrid w:val="0"/>
        <w:spacing w:before="120" w:after="120" w:line="360" w:lineRule="exact"/>
        <w:ind w:firstLine="720"/>
        <w:jc w:val="both"/>
        <w:rPr>
          <w:szCs w:val="28"/>
          <w:lang w:val="sv-SE"/>
        </w:rPr>
      </w:pPr>
      <w:r w:rsidRPr="000524F8">
        <w:rPr>
          <w:szCs w:val="28"/>
          <w:lang w:val="sv-SE"/>
        </w:rPr>
        <w:t xml:space="preserve">Điều 27. Điều khoản thi hành </w:t>
      </w:r>
    </w:p>
    <w:p w14:paraId="2CC36AE4" w14:textId="77777777" w:rsidR="00144C94" w:rsidRPr="000524F8" w:rsidRDefault="00144C94" w:rsidP="000524F8">
      <w:pPr>
        <w:tabs>
          <w:tab w:val="num" w:pos="720"/>
        </w:tabs>
        <w:adjustRightInd w:val="0"/>
        <w:snapToGrid w:val="0"/>
        <w:spacing w:before="120" w:after="120" w:line="360" w:lineRule="exact"/>
        <w:ind w:firstLine="720"/>
        <w:jc w:val="both"/>
        <w:rPr>
          <w:szCs w:val="28"/>
          <w:lang w:val="sv-SE"/>
        </w:rPr>
      </w:pPr>
      <w:r w:rsidRPr="000524F8">
        <w:rPr>
          <w:szCs w:val="28"/>
          <w:lang w:val="sv-SE"/>
        </w:rPr>
        <w:t>Điều 28. Trách nhiệm thi hành</w:t>
      </w:r>
    </w:p>
    <w:p w14:paraId="7BA7008E" w14:textId="77777777" w:rsidR="00E20028" w:rsidRPr="000524F8" w:rsidRDefault="009F6DEA" w:rsidP="000524F8">
      <w:pPr>
        <w:adjustRightInd w:val="0"/>
        <w:snapToGrid w:val="0"/>
        <w:spacing w:before="120" w:after="120" w:line="360" w:lineRule="exact"/>
        <w:ind w:firstLine="720"/>
        <w:jc w:val="both"/>
        <w:rPr>
          <w:b/>
          <w:szCs w:val="28"/>
          <w:lang w:val="vi-VN"/>
        </w:rPr>
      </w:pPr>
      <w:r w:rsidRPr="000524F8">
        <w:rPr>
          <w:b/>
          <w:szCs w:val="28"/>
          <w:lang w:val="vi-VN"/>
        </w:rPr>
        <w:t>3</w:t>
      </w:r>
      <w:r w:rsidR="00586C23" w:rsidRPr="000524F8">
        <w:rPr>
          <w:b/>
          <w:szCs w:val="28"/>
          <w:lang w:val="vi-VN"/>
        </w:rPr>
        <w:t>. Nội dung cơ bản của dự thảo Thông tư</w:t>
      </w:r>
    </w:p>
    <w:p w14:paraId="74BF7E6D" w14:textId="12BC90E6" w:rsidR="00892D90" w:rsidRPr="000524F8" w:rsidRDefault="00892D90" w:rsidP="000524F8">
      <w:pPr>
        <w:adjustRightInd w:val="0"/>
        <w:snapToGrid w:val="0"/>
        <w:spacing w:before="120" w:after="120" w:line="360" w:lineRule="exact"/>
        <w:ind w:firstLine="720"/>
        <w:jc w:val="both"/>
        <w:rPr>
          <w:szCs w:val="28"/>
          <w:lang w:val="sv-SE"/>
        </w:rPr>
      </w:pPr>
      <w:r w:rsidRPr="000524F8">
        <w:rPr>
          <w:szCs w:val="28"/>
          <w:lang w:val="sv-SE"/>
        </w:rPr>
        <w:t>Tên Thông tư và nội dung dự thảo của Thông tư tập trung vào việc hoàn thiện cơ chế cập nhật, truy cập, truy xuất và quản lý cơ sở dữ liệu chuyên ngành về thủy sản theo yêu cầu của Luật Dữ liệu</w:t>
      </w:r>
      <w:r w:rsidR="002A4D53">
        <w:rPr>
          <w:szCs w:val="28"/>
          <w:lang w:val="sv-SE"/>
        </w:rPr>
        <w:t xml:space="preserve">, </w:t>
      </w:r>
      <w:r w:rsidR="002A4D53" w:rsidRPr="003C06C3">
        <w:rPr>
          <w:rFonts w:eastAsia="Times New Roman"/>
          <w:szCs w:val="28"/>
          <w:lang w:val="vi-VN"/>
        </w:rPr>
        <w:t>Nghị định số 165/2025/NĐ-CP</w:t>
      </w:r>
      <w:r w:rsidRPr="000524F8">
        <w:rPr>
          <w:szCs w:val="28"/>
          <w:lang w:val="sv-SE"/>
        </w:rPr>
        <w:t xml:space="preserve"> và các quy định pháp luật mới. Các nội dung chính gồm:</w:t>
      </w:r>
    </w:p>
    <w:p w14:paraId="2A6EF9AD" w14:textId="3CD1A08E" w:rsidR="00780074" w:rsidRPr="000524F8" w:rsidRDefault="00892D90" w:rsidP="000524F8">
      <w:pPr>
        <w:adjustRightInd w:val="0"/>
        <w:snapToGrid w:val="0"/>
        <w:spacing w:before="120" w:after="120" w:line="360" w:lineRule="exact"/>
        <w:ind w:firstLine="720"/>
        <w:jc w:val="both"/>
        <w:rPr>
          <w:i/>
          <w:iCs/>
          <w:color w:val="000000"/>
          <w:szCs w:val="28"/>
          <w:lang w:val="vi-VN"/>
        </w:rPr>
      </w:pPr>
      <w:r w:rsidRPr="000524F8">
        <w:rPr>
          <w:szCs w:val="28"/>
          <w:lang w:val="sv-SE"/>
        </w:rPr>
        <w:t>- Tên Thông tư: sửa “</w:t>
      </w:r>
      <w:r w:rsidRPr="000524F8">
        <w:rPr>
          <w:spacing w:val="-4"/>
          <w:szCs w:val="28"/>
          <w:lang w:val="vi-VN"/>
        </w:rPr>
        <w:t>Thông tư quy định việc cập nhật, khai thác và quản lý cơ sở dữ liệu quốc gia về thuỷ sản</w:t>
      </w:r>
      <w:r w:rsidRPr="000524F8">
        <w:rPr>
          <w:spacing w:val="-4"/>
          <w:szCs w:val="28"/>
          <w:lang w:val="sv-SE"/>
        </w:rPr>
        <w:t xml:space="preserve">” </w:t>
      </w:r>
      <w:r w:rsidRPr="000524F8">
        <w:rPr>
          <w:color w:val="000000"/>
          <w:spacing w:val="-4"/>
          <w:szCs w:val="28"/>
          <w:lang w:val="sv-SE"/>
        </w:rPr>
        <w:t>thanh “</w:t>
      </w:r>
      <w:r w:rsidRPr="000524F8">
        <w:rPr>
          <w:color w:val="000000"/>
          <w:szCs w:val="28"/>
          <w:lang w:val="vi-VN"/>
        </w:rPr>
        <w:t xml:space="preserve"> Thông tư quy định việc cập nhật, truy cập, truy xuất và quản lý cơ sở dữ liệu chuyên ngành về thủy sản</w:t>
      </w:r>
      <w:r w:rsidRPr="000524F8">
        <w:rPr>
          <w:color w:val="000000"/>
          <w:szCs w:val="28"/>
          <w:lang w:val="sv-SE"/>
        </w:rPr>
        <w:t>”</w:t>
      </w:r>
      <w:r w:rsidR="00780074" w:rsidRPr="000524F8">
        <w:rPr>
          <w:i/>
          <w:iCs/>
          <w:color w:val="000000"/>
          <w:szCs w:val="28"/>
          <w:lang w:val="vi-VN"/>
        </w:rPr>
        <w:t>.</w:t>
      </w:r>
    </w:p>
    <w:p w14:paraId="71620A0A" w14:textId="4D084DA7" w:rsidR="00892D90" w:rsidRPr="000524F8" w:rsidRDefault="00780074" w:rsidP="000524F8">
      <w:pPr>
        <w:adjustRightInd w:val="0"/>
        <w:snapToGrid w:val="0"/>
        <w:spacing w:before="120" w:after="120" w:line="360" w:lineRule="exact"/>
        <w:ind w:firstLine="720"/>
        <w:jc w:val="both"/>
        <w:rPr>
          <w:szCs w:val="28"/>
          <w:lang w:val="sv-SE"/>
        </w:rPr>
      </w:pPr>
      <w:r w:rsidRPr="000524F8">
        <w:rPr>
          <w:color w:val="000000"/>
          <w:szCs w:val="28"/>
          <w:lang w:val="sv-SE"/>
        </w:rPr>
        <w:t xml:space="preserve">- </w:t>
      </w:r>
      <w:r w:rsidR="00892D90" w:rsidRPr="000524F8">
        <w:rPr>
          <w:color w:val="000000"/>
          <w:szCs w:val="28"/>
          <w:lang w:val="sv-SE"/>
        </w:rPr>
        <w:t>Đổi mới phạm vi và đối tượng điều chỉnh</w:t>
      </w:r>
    </w:p>
    <w:p w14:paraId="592817F2" w14:textId="1CBC1A85" w:rsidR="00892D90" w:rsidRPr="000524F8" w:rsidRDefault="00780074" w:rsidP="000524F8">
      <w:pPr>
        <w:adjustRightInd w:val="0"/>
        <w:snapToGrid w:val="0"/>
        <w:spacing w:before="120" w:after="120" w:line="360" w:lineRule="exact"/>
        <w:ind w:firstLine="720"/>
        <w:jc w:val="both"/>
        <w:rPr>
          <w:szCs w:val="28"/>
          <w:lang w:val="sv-SE"/>
        </w:rPr>
      </w:pPr>
      <w:r w:rsidRPr="000524F8">
        <w:rPr>
          <w:szCs w:val="28"/>
          <w:lang w:val="sv-SE"/>
        </w:rPr>
        <w:t xml:space="preserve">+ </w:t>
      </w:r>
      <w:r w:rsidR="00892D90" w:rsidRPr="000524F8">
        <w:rPr>
          <w:szCs w:val="28"/>
          <w:lang w:val="sv-SE"/>
        </w:rPr>
        <w:t xml:space="preserve">Chuyển từ </w:t>
      </w:r>
      <w:r w:rsidRPr="000524F8">
        <w:rPr>
          <w:szCs w:val="28"/>
          <w:lang w:val="sv-SE"/>
        </w:rPr>
        <w:t>“</w:t>
      </w:r>
      <w:r w:rsidR="00892D90" w:rsidRPr="000524F8">
        <w:rPr>
          <w:szCs w:val="28"/>
          <w:lang w:val="sv-SE"/>
        </w:rPr>
        <w:t>cơ sở dữ liệu quốc gia về thủy sản</w:t>
      </w:r>
      <w:r w:rsidRPr="000524F8">
        <w:rPr>
          <w:szCs w:val="28"/>
          <w:lang w:val="sv-SE"/>
        </w:rPr>
        <w:t>”</w:t>
      </w:r>
      <w:r w:rsidR="00892D90" w:rsidRPr="000524F8">
        <w:rPr>
          <w:szCs w:val="28"/>
          <w:lang w:val="sv-SE"/>
        </w:rPr>
        <w:t xml:space="preserve"> </w:t>
      </w:r>
      <w:r w:rsidR="002A4D53">
        <w:rPr>
          <w:szCs w:val="28"/>
          <w:lang w:val="sv-SE"/>
        </w:rPr>
        <w:t>thành</w:t>
      </w:r>
      <w:r w:rsidR="00892D90" w:rsidRPr="000524F8">
        <w:rPr>
          <w:szCs w:val="28"/>
          <w:lang w:val="sv-SE"/>
        </w:rPr>
        <w:t xml:space="preserve"> </w:t>
      </w:r>
      <w:r w:rsidRPr="000524F8">
        <w:rPr>
          <w:szCs w:val="28"/>
          <w:lang w:val="sv-SE"/>
        </w:rPr>
        <w:t>“</w:t>
      </w:r>
      <w:r w:rsidR="00892D90" w:rsidRPr="000524F8">
        <w:rPr>
          <w:szCs w:val="28"/>
          <w:lang w:val="sv-SE"/>
        </w:rPr>
        <w:t>cơ sở dữ liệu chuyên ngành về thủy sản</w:t>
      </w:r>
      <w:r w:rsidRPr="000524F8">
        <w:rPr>
          <w:szCs w:val="28"/>
          <w:lang w:val="sv-SE"/>
        </w:rPr>
        <w:t>”</w:t>
      </w:r>
      <w:r w:rsidR="00892D90" w:rsidRPr="000524F8">
        <w:rPr>
          <w:szCs w:val="28"/>
          <w:lang w:val="sv-SE"/>
        </w:rPr>
        <w:t xml:space="preserve"> </w:t>
      </w:r>
      <w:r w:rsidRPr="000524F8">
        <w:rPr>
          <w:szCs w:val="28"/>
          <w:lang w:val="sv-SE"/>
        </w:rPr>
        <w:t xml:space="preserve">để phục vụ công tác quản lý chuyên ngành thủy sản và </w:t>
      </w:r>
      <w:r w:rsidR="00892D90" w:rsidRPr="000524F8">
        <w:rPr>
          <w:szCs w:val="28"/>
          <w:lang w:val="sv-SE"/>
        </w:rPr>
        <w:t xml:space="preserve">để </w:t>
      </w:r>
      <w:r w:rsidR="002A4D53">
        <w:rPr>
          <w:szCs w:val="28"/>
          <w:lang w:val="sv-SE"/>
        </w:rPr>
        <w:t>đáp ứng quy định của</w:t>
      </w:r>
      <w:r w:rsidR="00892D90" w:rsidRPr="000524F8">
        <w:rPr>
          <w:szCs w:val="28"/>
          <w:lang w:val="sv-SE"/>
        </w:rPr>
        <w:t xml:space="preserve"> Luật Dữ liệu</w:t>
      </w:r>
      <w:r w:rsidRPr="000524F8">
        <w:rPr>
          <w:szCs w:val="28"/>
          <w:lang w:val="sv-SE"/>
        </w:rPr>
        <w:t>,</w:t>
      </w:r>
      <w:r w:rsidR="00892D90" w:rsidRPr="000524F8">
        <w:rPr>
          <w:szCs w:val="28"/>
          <w:lang w:val="sv-SE"/>
        </w:rPr>
        <w:t xml:space="preserve"> </w:t>
      </w:r>
      <w:r w:rsidR="002A4D53" w:rsidRPr="003C06C3">
        <w:rPr>
          <w:rFonts w:eastAsia="Times New Roman"/>
          <w:szCs w:val="28"/>
          <w:lang w:val="vi-VN"/>
        </w:rPr>
        <w:t>Nghị định số 165/2025/NĐ-CP</w:t>
      </w:r>
      <w:r w:rsidR="002A4D53" w:rsidRPr="002A4D53">
        <w:rPr>
          <w:szCs w:val="28"/>
          <w:lang w:val="sv-SE"/>
        </w:rPr>
        <w:t xml:space="preserve">, </w:t>
      </w:r>
      <w:r w:rsidR="00892D90" w:rsidRPr="000524F8">
        <w:rPr>
          <w:szCs w:val="28"/>
          <w:lang w:val="sv-SE"/>
        </w:rPr>
        <w:t>Quyết định số 11/2026/QĐ-TTg</w:t>
      </w:r>
      <w:r w:rsidRPr="000524F8">
        <w:rPr>
          <w:szCs w:val="28"/>
          <w:lang w:val="sv-SE"/>
        </w:rPr>
        <w:t xml:space="preserve"> ngày 28/3/2026 của Thủ tướng Chính phủ ban hành Danh mục cơ sở dữ liệu quốc gia</w:t>
      </w:r>
      <w:r w:rsidR="00892D90" w:rsidRPr="000524F8">
        <w:rPr>
          <w:szCs w:val="28"/>
          <w:lang w:val="sv-SE"/>
        </w:rPr>
        <w:t xml:space="preserve">. </w:t>
      </w:r>
    </w:p>
    <w:p w14:paraId="722B718F" w14:textId="16E88F1B" w:rsidR="00892D90" w:rsidRPr="000524F8" w:rsidRDefault="00780074" w:rsidP="000524F8">
      <w:pPr>
        <w:adjustRightInd w:val="0"/>
        <w:snapToGrid w:val="0"/>
        <w:spacing w:before="120" w:after="120" w:line="360" w:lineRule="exact"/>
        <w:ind w:firstLine="720"/>
        <w:jc w:val="both"/>
        <w:rPr>
          <w:szCs w:val="28"/>
          <w:lang w:val="sv-SE"/>
        </w:rPr>
      </w:pPr>
      <w:r w:rsidRPr="000524F8">
        <w:rPr>
          <w:szCs w:val="28"/>
          <w:lang w:val="sv-SE"/>
        </w:rPr>
        <w:t xml:space="preserve">+ </w:t>
      </w:r>
      <w:r w:rsidR="00892D90" w:rsidRPr="000524F8">
        <w:rPr>
          <w:szCs w:val="28"/>
          <w:lang w:val="sv-SE"/>
        </w:rPr>
        <w:t>Điều chỉnh hệ thống căn cứ pháp lý theo các luật, nghị định mới như Luật Dữ liệu, Luật Bảo vệ dữ liệu cá nhân, Luật An ninh mạng, Nghị định 165/2025/NĐ-CP, Nghị định 278/2025/NĐ-CP</w:t>
      </w:r>
      <w:r w:rsidR="00544F8F">
        <w:rPr>
          <w:szCs w:val="28"/>
          <w:lang w:val="sv-SE"/>
        </w:rPr>
        <w:t xml:space="preserve">, </w:t>
      </w:r>
      <w:r w:rsidR="00892D90" w:rsidRPr="000524F8">
        <w:rPr>
          <w:szCs w:val="28"/>
          <w:lang w:val="sv-SE"/>
        </w:rPr>
        <w:t xml:space="preserve">... </w:t>
      </w:r>
    </w:p>
    <w:p w14:paraId="23230342" w14:textId="77C9AFD9" w:rsidR="00892D90" w:rsidRPr="000524F8" w:rsidRDefault="00780074" w:rsidP="000524F8">
      <w:pPr>
        <w:adjustRightInd w:val="0"/>
        <w:snapToGrid w:val="0"/>
        <w:spacing w:before="120" w:after="120" w:line="360" w:lineRule="exact"/>
        <w:ind w:firstLine="720"/>
        <w:jc w:val="both"/>
        <w:rPr>
          <w:szCs w:val="28"/>
          <w:lang w:val="sv-SE"/>
        </w:rPr>
      </w:pPr>
      <w:r w:rsidRPr="000524F8">
        <w:rPr>
          <w:szCs w:val="28"/>
          <w:lang w:val="sv-SE"/>
        </w:rPr>
        <w:t>-</w:t>
      </w:r>
      <w:r w:rsidR="00892D90" w:rsidRPr="000524F8">
        <w:rPr>
          <w:szCs w:val="28"/>
          <w:lang w:val="sv-SE"/>
        </w:rPr>
        <w:t xml:space="preserve"> Bổ sung khái niệm</w:t>
      </w:r>
      <w:r w:rsidRPr="000524F8">
        <w:rPr>
          <w:szCs w:val="28"/>
          <w:lang w:val="sv-SE"/>
        </w:rPr>
        <w:t xml:space="preserve">, </w:t>
      </w:r>
      <w:r w:rsidR="00892D90" w:rsidRPr="000524F8">
        <w:rPr>
          <w:szCs w:val="28"/>
          <w:lang w:val="sv-SE"/>
        </w:rPr>
        <w:t xml:space="preserve">thuật ngữ </w:t>
      </w:r>
      <w:r w:rsidRPr="000524F8">
        <w:rPr>
          <w:szCs w:val="28"/>
          <w:lang w:val="sv-SE"/>
        </w:rPr>
        <w:t>mới</w:t>
      </w:r>
      <w:r w:rsidR="00892D90" w:rsidRPr="000524F8">
        <w:rPr>
          <w:szCs w:val="28"/>
          <w:lang w:val="sv-SE"/>
        </w:rPr>
        <w:t>, gồm:</w:t>
      </w:r>
      <w:r w:rsidRPr="000524F8">
        <w:rPr>
          <w:szCs w:val="28"/>
          <w:lang w:val="sv-SE"/>
        </w:rPr>
        <w:t xml:space="preserve"> c</w:t>
      </w:r>
      <w:r w:rsidR="00892D90" w:rsidRPr="000524F8">
        <w:rPr>
          <w:szCs w:val="28"/>
          <w:lang w:val="sv-SE"/>
        </w:rPr>
        <w:t xml:space="preserve">ơ sở dữ liệu chuyên ngành về thủy sản; </w:t>
      </w:r>
      <w:r w:rsidRPr="000524F8">
        <w:rPr>
          <w:szCs w:val="28"/>
          <w:lang w:val="sv-SE"/>
        </w:rPr>
        <w:t>t</w:t>
      </w:r>
      <w:r w:rsidR="00892D90" w:rsidRPr="000524F8">
        <w:rPr>
          <w:szCs w:val="28"/>
          <w:lang w:val="sv-SE"/>
        </w:rPr>
        <w:t xml:space="preserve">ài khoản quản trị; </w:t>
      </w:r>
      <w:r w:rsidRPr="000524F8">
        <w:rPr>
          <w:szCs w:val="28"/>
          <w:lang w:val="sv-SE"/>
        </w:rPr>
        <w:t>t</w:t>
      </w:r>
      <w:r w:rsidR="00892D90" w:rsidRPr="000524F8">
        <w:rPr>
          <w:szCs w:val="28"/>
          <w:lang w:val="sv-SE"/>
        </w:rPr>
        <w:t xml:space="preserve">ài khoản toàn phần; </w:t>
      </w:r>
      <w:r w:rsidRPr="000524F8">
        <w:rPr>
          <w:szCs w:val="28"/>
          <w:lang w:val="sv-SE"/>
        </w:rPr>
        <w:t>t</w:t>
      </w:r>
      <w:r w:rsidR="00892D90" w:rsidRPr="000524F8">
        <w:rPr>
          <w:szCs w:val="28"/>
          <w:lang w:val="sv-SE"/>
        </w:rPr>
        <w:t xml:space="preserve">ài khoản hạn chế; </w:t>
      </w:r>
      <w:r w:rsidRPr="000524F8">
        <w:rPr>
          <w:szCs w:val="28"/>
          <w:lang w:val="sv-SE"/>
        </w:rPr>
        <w:t>t</w:t>
      </w:r>
      <w:r w:rsidR="00892D90" w:rsidRPr="000524F8">
        <w:rPr>
          <w:szCs w:val="28"/>
          <w:lang w:val="sv-SE"/>
        </w:rPr>
        <w:t xml:space="preserve">ruy cập dữ liệu; </w:t>
      </w:r>
      <w:r w:rsidRPr="000524F8">
        <w:rPr>
          <w:szCs w:val="28"/>
          <w:lang w:val="sv-SE"/>
        </w:rPr>
        <w:t>t</w:t>
      </w:r>
      <w:r w:rsidR="00892D90" w:rsidRPr="000524F8">
        <w:rPr>
          <w:szCs w:val="28"/>
          <w:lang w:val="sv-SE"/>
        </w:rPr>
        <w:t xml:space="preserve">ruy xuất dữ liệu; </w:t>
      </w:r>
      <w:r w:rsidRPr="000524F8">
        <w:rPr>
          <w:szCs w:val="28"/>
          <w:lang w:val="sv-SE"/>
        </w:rPr>
        <w:t>đ</w:t>
      </w:r>
      <w:r w:rsidR="00892D90" w:rsidRPr="000524F8">
        <w:rPr>
          <w:szCs w:val="28"/>
          <w:lang w:val="sv-SE"/>
        </w:rPr>
        <w:t xml:space="preserve">ơn vị quản lý dữ liệu; </w:t>
      </w:r>
      <w:r w:rsidRPr="000524F8">
        <w:rPr>
          <w:szCs w:val="28"/>
          <w:lang w:val="sv-SE"/>
        </w:rPr>
        <w:t>đ</w:t>
      </w:r>
      <w:r w:rsidR="00892D90" w:rsidRPr="000524F8">
        <w:rPr>
          <w:szCs w:val="28"/>
          <w:lang w:val="sv-SE"/>
        </w:rPr>
        <w:t xml:space="preserve">ơn vị vận hành kỹ thuật; </w:t>
      </w:r>
      <w:r w:rsidRPr="000524F8">
        <w:rPr>
          <w:szCs w:val="28"/>
          <w:lang w:val="sv-SE"/>
        </w:rPr>
        <w:t>h</w:t>
      </w:r>
      <w:r w:rsidR="00892D90" w:rsidRPr="000524F8">
        <w:rPr>
          <w:szCs w:val="28"/>
          <w:lang w:val="sv-SE"/>
        </w:rPr>
        <w:t xml:space="preserve">iệu chỉnh dữ liệu; </w:t>
      </w:r>
      <w:r w:rsidRPr="000524F8">
        <w:rPr>
          <w:szCs w:val="28"/>
          <w:lang w:val="sv-SE"/>
        </w:rPr>
        <w:t>k</w:t>
      </w:r>
      <w:r w:rsidR="00892D90" w:rsidRPr="000524F8">
        <w:rPr>
          <w:szCs w:val="28"/>
          <w:lang w:val="sv-SE"/>
        </w:rPr>
        <w:t xml:space="preserve">ết nối, chia sẻ dữ liệu. </w:t>
      </w:r>
    </w:p>
    <w:p w14:paraId="038697AF" w14:textId="17E0F68B" w:rsidR="00892D90" w:rsidRPr="000524F8" w:rsidRDefault="00780074" w:rsidP="000524F8">
      <w:pPr>
        <w:adjustRightInd w:val="0"/>
        <w:snapToGrid w:val="0"/>
        <w:spacing w:before="120" w:after="120" w:line="360" w:lineRule="exact"/>
        <w:ind w:firstLine="720"/>
        <w:jc w:val="both"/>
        <w:rPr>
          <w:szCs w:val="28"/>
          <w:lang w:val="sv-SE"/>
        </w:rPr>
      </w:pPr>
      <w:r w:rsidRPr="000524F8">
        <w:rPr>
          <w:szCs w:val="28"/>
          <w:lang w:val="sv-SE"/>
        </w:rPr>
        <w:t>-</w:t>
      </w:r>
      <w:r w:rsidR="00892D90" w:rsidRPr="000524F8">
        <w:rPr>
          <w:szCs w:val="28"/>
          <w:lang w:val="sv-SE"/>
        </w:rPr>
        <w:t xml:space="preserve"> Hoàn thiện cơ chế quản lý tài khoản</w:t>
      </w:r>
      <w:r w:rsidRPr="000524F8">
        <w:rPr>
          <w:szCs w:val="28"/>
          <w:lang w:val="sv-SE"/>
        </w:rPr>
        <w:t>: đ</w:t>
      </w:r>
      <w:r w:rsidR="00892D90" w:rsidRPr="000524F8">
        <w:rPr>
          <w:szCs w:val="28"/>
          <w:lang w:val="sv-SE"/>
        </w:rPr>
        <w:t xml:space="preserve">iều kiện được cấp tài khoản; </w:t>
      </w:r>
      <w:r w:rsidR="004E05E1" w:rsidRPr="000524F8">
        <w:rPr>
          <w:szCs w:val="28"/>
          <w:lang w:val="sv-SE"/>
        </w:rPr>
        <w:t>đ</w:t>
      </w:r>
      <w:r w:rsidR="00892D90" w:rsidRPr="000524F8">
        <w:rPr>
          <w:szCs w:val="28"/>
          <w:lang w:val="sv-SE"/>
        </w:rPr>
        <w:t xml:space="preserve">ối tượng được cấp tài khoản; </w:t>
      </w:r>
      <w:r w:rsidR="004E05E1" w:rsidRPr="000524F8">
        <w:rPr>
          <w:szCs w:val="28"/>
          <w:lang w:val="sv-SE"/>
        </w:rPr>
        <w:t>t</w:t>
      </w:r>
      <w:r w:rsidR="00892D90" w:rsidRPr="000524F8">
        <w:rPr>
          <w:szCs w:val="28"/>
          <w:lang w:val="sv-SE"/>
        </w:rPr>
        <w:t xml:space="preserve">rình tự đề nghị cấp tài khoản; </w:t>
      </w:r>
      <w:r w:rsidR="004E05E1" w:rsidRPr="000524F8">
        <w:rPr>
          <w:szCs w:val="28"/>
          <w:lang w:val="sv-SE"/>
        </w:rPr>
        <w:t>q</w:t>
      </w:r>
      <w:r w:rsidR="00892D90" w:rsidRPr="000524F8">
        <w:rPr>
          <w:szCs w:val="28"/>
          <w:lang w:val="sv-SE"/>
        </w:rPr>
        <w:t xml:space="preserve">uyền và trách nhiệm của tổ chức, cá nhân sử dụng; </w:t>
      </w:r>
      <w:r w:rsidR="004E05E1" w:rsidRPr="000524F8">
        <w:rPr>
          <w:szCs w:val="28"/>
          <w:lang w:val="sv-SE"/>
        </w:rPr>
        <w:t>c</w:t>
      </w:r>
      <w:r w:rsidR="00892D90" w:rsidRPr="000524F8">
        <w:rPr>
          <w:szCs w:val="28"/>
          <w:lang w:val="sv-SE"/>
        </w:rPr>
        <w:t xml:space="preserve">ác trường hợp khóa, xóa tài khoản; </w:t>
      </w:r>
      <w:r w:rsidR="004E05E1" w:rsidRPr="000524F8">
        <w:rPr>
          <w:szCs w:val="28"/>
          <w:lang w:val="sv-SE"/>
        </w:rPr>
        <w:t>p</w:t>
      </w:r>
      <w:r w:rsidR="00892D90" w:rsidRPr="000524F8">
        <w:rPr>
          <w:szCs w:val="28"/>
          <w:lang w:val="sv-SE"/>
        </w:rPr>
        <w:t xml:space="preserve">hân loại quyền truy cập theo từng nhóm tài khoản. </w:t>
      </w:r>
    </w:p>
    <w:p w14:paraId="75D10484" w14:textId="66D0A056" w:rsidR="00892D90" w:rsidRPr="000524F8" w:rsidRDefault="004E05E1" w:rsidP="000524F8">
      <w:pPr>
        <w:adjustRightInd w:val="0"/>
        <w:snapToGrid w:val="0"/>
        <w:spacing w:before="120" w:after="120" w:line="360" w:lineRule="exact"/>
        <w:ind w:firstLine="720"/>
        <w:jc w:val="both"/>
        <w:rPr>
          <w:szCs w:val="28"/>
          <w:lang w:val="sv-SE"/>
        </w:rPr>
      </w:pPr>
      <w:r w:rsidRPr="000524F8">
        <w:rPr>
          <w:szCs w:val="28"/>
          <w:lang w:val="sv-SE"/>
        </w:rPr>
        <w:t>-</w:t>
      </w:r>
      <w:r w:rsidR="00892D90" w:rsidRPr="000524F8">
        <w:rPr>
          <w:szCs w:val="28"/>
          <w:lang w:val="sv-SE"/>
        </w:rPr>
        <w:t xml:space="preserve"> Hoàn thiện cơ sở dữ liệu nuôi trồng thủy sản</w:t>
      </w:r>
      <w:r w:rsidRPr="000524F8">
        <w:rPr>
          <w:szCs w:val="28"/>
          <w:lang w:val="sv-SE"/>
        </w:rPr>
        <w:t>: b</w:t>
      </w:r>
      <w:r w:rsidR="00892D90" w:rsidRPr="000524F8">
        <w:rPr>
          <w:szCs w:val="28"/>
          <w:lang w:val="sv-SE"/>
        </w:rPr>
        <w:t>ổ sung, chuẩn hóa dữ liệu về</w:t>
      </w:r>
      <w:r w:rsidRPr="000524F8">
        <w:rPr>
          <w:szCs w:val="28"/>
          <w:lang w:val="sv-SE"/>
        </w:rPr>
        <w:t xml:space="preserve"> g</w:t>
      </w:r>
      <w:r w:rsidR="00892D90" w:rsidRPr="000524F8">
        <w:rPr>
          <w:szCs w:val="28"/>
          <w:lang w:val="sv-SE"/>
        </w:rPr>
        <w:t xml:space="preserve">iống thủy sản; </w:t>
      </w:r>
      <w:r w:rsidRPr="000524F8">
        <w:rPr>
          <w:szCs w:val="28"/>
          <w:lang w:val="sv-SE"/>
        </w:rPr>
        <w:t>t</w:t>
      </w:r>
      <w:r w:rsidR="00892D90" w:rsidRPr="000524F8">
        <w:rPr>
          <w:szCs w:val="28"/>
          <w:lang w:val="sv-SE"/>
        </w:rPr>
        <w:t xml:space="preserve">hức ăn thủy sản; </w:t>
      </w:r>
      <w:r w:rsidRPr="000524F8">
        <w:rPr>
          <w:szCs w:val="28"/>
          <w:lang w:val="sv-SE"/>
        </w:rPr>
        <w:t>s</w:t>
      </w:r>
      <w:r w:rsidR="00892D90" w:rsidRPr="000524F8">
        <w:rPr>
          <w:szCs w:val="28"/>
          <w:lang w:val="sv-SE"/>
        </w:rPr>
        <w:t xml:space="preserve">ản phẩm xử lý môi trường; </w:t>
      </w:r>
      <w:r w:rsidRPr="000524F8">
        <w:rPr>
          <w:szCs w:val="28"/>
          <w:lang w:val="sv-SE"/>
        </w:rPr>
        <w:t>c</w:t>
      </w:r>
      <w:r w:rsidR="00892D90" w:rsidRPr="000524F8">
        <w:rPr>
          <w:szCs w:val="28"/>
          <w:lang w:val="sv-SE"/>
        </w:rPr>
        <w:t xml:space="preserve">ơ sở nuôi trồng; </w:t>
      </w:r>
      <w:r w:rsidRPr="000524F8">
        <w:rPr>
          <w:szCs w:val="28"/>
          <w:lang w:val="sv-SE"/>
        </w:rPr>
        <w:t>n</w:t>
      </w:r>
      <w:r w:rsidR="00892D90" w:rsidRPr="000524F8">
        <w:rPr>
          <w:szCs w:val="28"/>
          <w:lang w:val="sv-SE"/>
        </w:rPr>
        <w:t xml:space="preserve">uôi biển; </w:t>
      </w:r>
      <w:r w:rsidRPr="000524F8">
        <w:rPr>
          <w:szCs w:val="28"/>
          <w:lang w:val="sv-SE"/>
        </w:rPr>
        <w:t>n</w:t>
      </w:r>
      <w:r w:rsidR="00892D90" w:rsidRPr="000524F8">
        <w:rPr>
          <w:szCs w:val="28"/>
          <w:lang w:val="sv-SE"/>
        </w:rPr>
        <w:t xml:space="preserve">uôi có chứng nhận; </w:t>
      </w:r>
      <w:r w:rsidRPr="000524F8">
        <w:rPr>
          <w:szCs w:val="28"/>
          <w:lang w:val="sv-SE"/>
        </w:rPr>
        <w:t>q</w:t>
      </w:r>
      <w:r w:rsidR="00892D90" w:rsidRPr="000524F8">
        <w:rPr>
          <w:szCs w:val="28"/>
          <w:lang w:val="sv-SE"/>
        </w:rPr>
        <w:t xml:space="preserve">uan trắc môi trường; </w:t>
      </w:r>
      <w:r w:rsidRPr="000524F8">
        <w:rPr>
          <w:szCs w:val="28"/>
          <w:lang w:val="sv-SE"/>
        </w:rPr>
        <w:t>a</w:t>
      </w:r>
      <w:r w:rsidR="00892D90" w:rsidRPr="000524F8">
        <w:rPr>
          <w:szCs w:val="28"/>
          <w:lang w:val="sv-SE"/>
        </w:rPr>
        <w:t xml:space="preserve">n toàn dịch bệnh; </w:t>
      </w:r>
      <w:r w:rsidRPr="000524F8">
        <w:rPr>
          <w:szCs w:val="28"/>
          <w:lang w:val="sv-SE"/>
        </w:rPr>
        <w:t>d</w:t>
      </w:r>
      <w:r w:rsidR="00892D90" w:rsidRPr="000524F8">
        <w:rPr>
          <w:szCs w:val="28"/>
          <w:lang w:val="sv-SE"/>
        </w:rPr>
        <w:t xml:space="preserve">anh mục loài thủy sản; </w:t>
      </w:r>
      <w:r w:rsidRPr="000524F8">
        <w:rPr>
          <w:szCs w:val="28"/>
          <w:lang w:val="sv-SE"/>
        </w:rPr>
        <w:t>k</w:t>
      </w:r>
      <w:r w:rsidR="00892D90" w:rsidRPr="000524F8">
        <w:rPr>
          <w:szCs w:val="28"/>
          <w:lang w:val="sv-SE"/>
        </w:rPr>
        <w:t xml:space="preserve">ết quả khảo nghiệm giống, thức ăn và sản phẩm xử lý môi trường. </w:t>
      </w:r>
    </w:p>
    <w:p w14:paraId="21F68507" w14:textId="32EA6120" w:rsidR="00892D90" w:rsidRPr="000524F8" w:rsidRDefault="004E05E1" w:rsidP="000524F8">
      <w:pPr>
        <w:adjustRightInd w:val="0"/>
        <w:snapToGrid w:val="0"/>
        <w:spacing w:before="120" w:after="120" w:line="360" w:lineRule="exact"/>
        <w:ind w:firstLine="720"/>
        <w:jc w:val="both"/>
        <w:rPr>
          <w:szCs w:val="28"/>
          <w:lang w:val="sv-SE"/>
        </w:rPr>
      </w:pPr>
      <w:r w:rsidRPr="000524F8">
        <w:rPr>
          <w:szCs w:val="28"/>
          <w:lang w:val="sv-SE"/>
        </w:rPr>
        <w:t xml:space="preserve">- </w:t>
      </w:r>
      <w:r w:rsidR="00892D90" w:rsidRPr="000524F8">
        <w:rPr>
          <w:szCs w:val="28"/>
          <w:lang w:val="sv-SE"/>
        </w:rPr>
        <w:t>Đồng thời cập nhật thêm nhiều trường dữ liệu như:</w:t>
      </w:r>
      <w:r w:rsidRPr="000524F8">
        <w:rPr>
          <w:szCs w:val="28"/>
          <w:lang w:val="sv-SE"/>
        </w:rPr>
        <w:t xml:space="preserve"> </w:t>
      </w:r>
      <w:r w:rsidR="00892D90" w:rsidRPr="000524F8">
        <w:rPr>
          <w:szCs w:val="28"/>
          <w:lang w:val="sv-SE"/>
        </w:rPr>
        <w:t xml:space="preserve">mã số thuế; mã định danh; địa chỉ cơ sở sản xuất; thông tin giấy chứng nhận; dữ liệu phục vụ quản lý điện tử. </w:t>
      </w:r>
    </w:p>
    <w:p w14:paraId="47CDB18F" w14:textId="38D79614" w:rsidR="004E05E1" w:rsidRPr="000524F8" w:rsidRDefault="004E05E1" w:rsidP="000524F8">
      <w:pPr>
        <w:adjustRightInd w:val="0"/>
        <w:snapToGrid w:val="0"/>
        <w:spacing w:before="120" w:after="120" w:line="360" w:lineRule="exact"/>
        <w:ind w:firstLine="720"/>
        <w:jc w:val="both"/>
        <w:rPr>
          <w:szCs w:val="28"/>
          <w:lang w:val="sv-SE"/>
        </w:rPr>
      </w:pPr>
      <w:r w:rsidRPr="000524F8">
        <w:rPr>
          <w:szCs w:val="28"/>
          <w:lang w:val="sv-SE"/>
        </w:rPr>
        <w:lastRenderedPageBreak/>
        <w:t>-</w:t>
      </w:r>
      <w:r w:rsidR="00892D90" w:rsidRPr="000524F8">
        <w:rPr>
          <w:szCs w:val="28"/>
          <w:lang w:val="sv-SE"/>
        </w:rPr>
        <w:t xml:space="preserve"> Tái cấu trúc cơ sở dữ liệu khai thác thủy sản</w:t>
      </w:r>
    </w:p>
    <w:p w14:paraId="39995929" w14:textId="16E12775" w:rsidR="00892D90" w:rsidRPr="000524F8" w:rsidRDefault="004E05E1" w:rsidP="000524F8">
      <w:pPr>
        <w:adjustRightInd w:val="0"/>
        <w:snapToGrid w:val="0"/>
        <w:spacing w:before="120" w:after="120" w:line="340" w:lineRule="exact"/>
        <w:ind w:firstLine="720"/>
        <w:jc w:val="both"/>
        <w:rPr>
          <w:szCs w:val="28"/>
          <w:lang w:val="sv-SE"/>
        </w:rPr>
      </w:pPr>
      <w:r w:rsidRPr="000524F8">
        <w:rPr>
          <w:szCs w:val="28"/>
          <w:lang w:val="sv-SE"/>
        </w:rPr>
        <w:t>+ M</w:t>
      </w:r>
      <w:r w:rsidR="00892D90" w:rsidRPr="000524F8">
        <w:rPr>
          <w:szCs w:val="28"/>
          <w:lang w:val="sv-SE"/>
        </w:rPr>
        <w:t>ột thay đổi lớn là tách Điều 6 của Thông tư 24/2018</w:t>
      </w:r>
      <w:r w:rsidRPr="000524F8">
        <w:rPr>
          <w:szCs w:val="28"/>
          <w:lang w:val="sv-SE"/>
        </w:rPr>
        <w:t>/TT-BNNPTNT</w:t>
      </w:r>
      <w:r w:rsidR="00892D90" w:rsidRPr="000524F8">
        <w:rPr>
          <w:szCs w:val="28"/>
          <w:lang w:val="sv-SE"/>
        </w:rPr>
        <w:t xml:space="preserve"> thành hai điều riêng, gồm:</w:t>
      </w:r>
      <w:r w:rsidRPr="000524F8">
        <w:rPr>
          <w:szCs w:val="28"/>
          <w:lang w:val="sv-SE"/>
        </w:rPr>
        <w:t xml:space="preserve"> </w:t>
      </w:r>
      <w:r w:rsidR="00892D90" w:rsidRPr="000524F8">
        <w:rPr>
          <w:szCs w:val="28"/>
          <w:lang w:val="sv-SE"/>
        </w:rPr>
        <w:t>Điều 6: Cơ sở dữ liệu về tàu cá và dịch vụ hậu cần nghề cá</w:t>
      </w:r>
      <w:r w:rsidRPr="000524F8">
        <w:rPr>
          <w:szCs w:val="28"/>
          <w:lang w:val="sv-SE"/>
        </w:rPr>
        <w:t xml:space="preserve">; </w:t>
      </w:r>
      <w:r w:rsidR="00892D90" w:rsidRPr="000524F8">
        <w:rPr>
          <w:szCs w:val="28"/>
          <w:lang w:val="sv-SE"/>
        </w:rPr>
        <w:t xml:space="preserve">Điều 7: Cơ sở dữ liệu về khai thác thủy sản. </w:t>
      </w:r>
    </w:p>
    <w:p w14:paraId="1A9AB792" w14:textId="04A56413" w:rsidR="00892D90" w:rsidRPr="000524F8" w:rsidRDefault="004E05E1" w:rsidP="000524F8">
      <w:pPr>
        <w:adjustRightInd w:val="0"/>
        <w:snapToGrid w:val="0"/>
        <w:spacing w:before="120" w:after="120" w:line="340" w:lineRule="exact"/>
        <w:ind w:firstLine="720"/>
        <w:jc w:val="both"/>
        <w:rPr>
          <w:szCs w:val="28"/>
          <w:lang w:val="sv-SE"/>
        </w:rPr>
      </w:pPr>
      <w:r w:rsidRPr="000524F8">
        <w:rPr>
          <w:szCs w:val="28"/>
          <w:lang w:val="sv-SE"/>
        </w:rPr>
        <w:t xml:space="preserve">+ </w:t>
      </w:r>
      <w:r w:rsidR="00892D90" w:rsidRPr="000524F8">
        <w:rPr>
          <w:szCs w:val="28"/>
          <w:lang w:val="sv-SE"/>
        </w:rPr>
        <w:t>Qua đó bổ sung nhiều nhóm dữ liệu mới như:</w:t>
      </w:r>
      <w:r w:rsidRPr="000524F8">
        <w:rPr>
          <w:szCs w:val="28"/>
          <w:lang w:val="sv-SE"/>
        </w:rPr>
        <w:t xml:space="preserve"> </w:t>
      </w:r>
      <w:r w:rsidR="00892D90" w:rsidRPr="000524F8">
        <w:rPr>
          <w:szCs w:val="28"/>
          <w:lang w:val="sv-SE"/>
        </w:rPr>
        <w:t xml:space="preserve">thiết bị giám sát hành trình; truy xuất nguồn gốc điện tử; sản lượng bốc dỡ qua cảng; danh mục nghề khai thác; danh mục loài thủy sản thương phẩm; dữ liệu tàu cá nước ngoài; tàu cá Việt Nam hoạt động ngoài vùng biển Việt Nam; cơ sở đào tạo thuyền trưởng; đăng kiểm tàu cá; cơ sở đóng mới, cải hoán tàu cá; thiệt hại do thiên tai; giám sát viên trên tàu cá. </w:t>
      </w:r>
    </w:p>
    <w:p w14:paraId="511AF822" w14:textId="4E5F7A8A" w:rsidR="00892D90" w:rsidRPr="000524F8" w:rsidRDefault="004E05E1" w:rsidP="000524F8">
      <w:pPr>
        <w:adjustRightInd w:val="0"/>
        <w:snapToGrid w:val="0"/>
        <w:spacing w:before="120" w:after="120" w:line="340" w:lineRule="exact"/>
        <w:ind w:firstLine="720"/>
        <w:jc w:val="both"/>
        <w:rPr>
          <w:szCs w:val="28"/>
          <w:lang w:val="sv-SE"/>
        </w:rPr>
      </w:pPr>
      <w:r w:rsidRPr="000524F8">
        <w:rPr>
          <w:szCs w:val="28"/>
          <w:lang w:val="sv-SE"/>
        </w:rPr>
        <w:t>-</w:t>
      </w:r>
      <w:r w:rsidR="00892D90" w:rsidRPr="000524F8">
        <w:rPr>
          <w:szCs w:val="28"/>
          <w:lang w:val="sv-SE"/>
        </w:rPr>
        <w:t xml:space="preserve"> Mở rộng cơ sở dữ liệu về bảo vệ và phát triển nguồn lợi thủy sản</w:t>
      </w:r>
      <w:r w:rsidRPr="000524F8">
        <w:rPr>
          <w:szCs w:val="28"/>
          <w:lang w:val="sv-SE"/>
        </w:rPr>
        <w:t>, d</w:t>
      </w:r>
      <w:r w:rsidR="00892D90" w:rsidRPr="000524F8">
        <w:rPr>
          <w:szCs w:val="28"/>
          <w:lang w:val="sv-SE"/>
        </w:rPr>
        <w:t>ự thảo bổ sung nhiều nội dung mới như:</w:t>
      </w:r>
      <w:r w:rsidRPr="000524F8">
        <w:rPr>
          <w:szCs w:val="28"/>
          <w:lang w:val="sv-SE"/>
        </w:rPr>
        <w:t xml:space="preserve"> </w:t>
      </w:r>
      <w:r w:rsidR="00892D90" w:rsidRPr="000524F8">
        <w:rPr>
          <w:szCs w:val="28"/>
          <w:lang w:val="sv-SE"/>
        </w:rPr>
        <w:t xml:space="preserve">quản lý khu bảo tồn biển; kết quả tuần tra, kiểm tra; đồng quản lý; phục hồi môi trường sống; khu vực cấm khai thác; tái tạo nguồn lợi; quản lý loài nguy cấp, quý, hiếm; cứu hộ động vật thủy sản; dữ liệu thu mẫu nghề cá; cơ sở dữ liệu phục vụ điều tra nguồn lợi. </w:t>
      </w:r>
    </w:p>
    <w:p w14:paraId="534EFEB9" w14:textId="4D1AEA02" w:rsidR="00892D90" w:rsidRPr="000524F8" w:rsidRDefault="004E05E1" w:rsidP="000524F8">
      <w:pPr>
        <w:adjustRightInd w:val="0"/>
        <w:snapToGrid w:val="0"/>
        <w:spacing w:before="120" w:after="120" w:line="340" w:lineRule="exact"/>
        <w:ind w:firstLine="720"/>
        <w:jc w:val="both"/>
        <w:rPr>
          <w:szCs w:val="28"/>
          <w:lang w:val="sv-SE"/>
        </w:rPr>
      </w:pPr>
      <w:r w:rsidRPr="000524F8">
        <w:rPr>
          <w:szCs w:val="28"/>
          <w:lang w:val="sv-SE"/>
        </w:rPr>
        <w:t>-</w:t>
      </w:r>
      <w:r w:rsidR="00892D90" w:rsidRPr="000524F8">
        <w:rPr>
          <w:szCs w:val="28"/>
          <w:lang w:val="sv-SE"/>
        </w:rPr>
        <w:t xml:space="preserve"> Chuẩn hóa việc kết nối và chia sẻ dữ liệu</w:t>
      </w:r>
      <w:r w:rsidRPr="000524F8">
        <w:rPr>
          <w:szCs w:val="28"/>
          <w:lang w:val="sv-SE"/>
        </w:rPr>
        <w:t>, d</w:t>
      </w:r>
      <w:r w:rsidR="00892D90" w:rsidRPr="000524F8">
        <w:rPr>
          <w:szCs w:val="28"/>
          <w:lang w:val="sv-SE"/>
        </w:rPr>
        <w:t>ự thảo quy định rõ:</w:t>
      </w:r>
      <w:r w:rsidRPr="000524F8">
        <w:rPr>
          <w:szCs w:val="28"/>
          <w:lang w:val="sv-SE"/>
        </w:rPr>
        <w:t xml:space="preserve"> </w:t>
      </w:r>
      <w:r w:rsidR="00892D90" w:rsidRPr="000524F8">
        <w:rPr>
          <w:szCs w:val="28"/>
          <w:lang w:val="sv-SE"/>
        </w:rPr>
        <w:t xml:space="preserve">cập nhật dữ liệu theo thời gian thực; truy cập, truy xuất theo phân quyền; kết nối, chia sẻ dữ liệu giữa các cơ quan; quản lý chất lượng dữ liệu; bảo đảm an toàn thông tin và bảo vệ dữ liệu cá nhân theo Luật Dữ liệu. </w:t>
      </w:r>
    </w:p>
    <w:p w14:paraId="6504D37A" w14:textId="5B3007B1" w:rsidR="00892D90" w:rsidRPr="000524F8" w:rsidRDefault="004E05E1" w:rsidP="000524F8">
      <w:pPr>
        <w:adjustRightInd w:val="0"/>
        <w:snapToGrid w:val="0"/>
        <w:spacing w:before="120" w:after="120" w:line="340" w:lineRule="exact"/>
        <w:ind w:firstLine="720"/>
        <w:jc w:val="both"/>
        <w:rPr>
          <w:szCs w:val="28"/>
          <w:lang w:val="sv-SE"/>
        </w:rPr>
      </w:pPr>
      <w:r w:rsidRPr="000524F8">
        <w:rPr>
          <w:szCs w:val="28"/>
          <w:lang w:val="sv-SE"/>
        </w:rPr>
        <w:t>-</w:t>
      </w:r>
      <w:r w:rsidR="00892D90" w:rsidRPr="000524F8">
        <w:rPr>
          <w:szCs w:val="28"/>
          <w:lang w:val="sv-SE"/>
        </w:rPr>
        <w:t xml:space="preserve"> Đồng bộ với hệ thống pháp luật hiện hành</w:t>
      </w:r>
      <w:r w:rsidRPr="000524F8">
        <w:rPr>
          <w:szCs w:val="28"/>
          <w:lang w:val="sv-SE"/>
        </w:rPr>
        <w:t xml:space="preserve">, </w:t>
      </w:r>
      <w:r w:rsidR="00892D90" w:rsidRPr="000524F8">
        <w:rPr>
          <w:szCs w:val="28"/>
          <w:lang w:val="sv-SE"/>
        </w:rPr>
        <w:t>dự thảo được rà soát để thống nhất với:</w:t>
      </w:r>
      <w:r w:rsidRPr="000524F8">
        <w:rPr>
          <w:szCs w:val="28"/>
          <w:lang w:val="sv-SE"/>
        </w:rPr>
        <w:t xml:space="preserve"> Luật Thủy sản (được sửa đổi, bổ sung bởi Luật số 31/2024/QH15); </w:t>
      </w:r>
      <w:r w:rsidR="00892D90" w:rsidRPr="000524F8">
        <w:rPr>
          <w:szCs w:val="28"/>
          <w:lang w:val="sv-SE"/>
        </w:rPr>
        <w:t xml:space="preserve">Luật Dữ liệu; Luật Bảo vệ dữ liệu cá nhân; Luật An ninh mạng; Nghị định </w:t>
      </w:r>
      <w:r w:rsidRPr="000524F8">
        <w:rPr>
          <w:szCs w:val="28"/>
          <w:lang w:val="sv-SE"/>
        </w:rPr>
        <w:t xml:space="preserve">số </w:t>
      </w:r>
      <w:r w:rsidR="00892D90" w:rsidRPr="000524F8">
        <w:rPr>
          <w:szCs w:val="28"/>
          <w:lang w:val="sv-SE"/>
        </w:rPr>
        <w:t xml:space="preserve">165/2025/NĐ-CP; Nghị định 278/2025/NĐ-CP; Thông tư số 88/2025/TT-BNNMT và các văn bản chuyên ngành mới. </w:t>
      </w:r>
    </w:p>
    <w:p w14:paraId="5F71DC15" w14:textId="3442DB7D" w:rsidR="00A277AE" w:rsidRPr="000524F8" w:rsidRDefault="00A277AE" w:rsidP="000524F8">
      <w:pPr>
        <w:adjustRightInd w:val="0"/>
        <w:snapToGrid w:val="0"/>
        <w:spacing w:before="120" w:after="120" w:line="340" w:lineRule="exact"/>
        <w:ind w:firstLine="720"/>
        <w:jc w:val="both"/>
        <w:rPr>
          <w:rFonts w:eastAsia="+mn-ea"/>
          <w:b/>
          <w:bCs/>
          <w:szCs w:val="28"/>
          <w:lang w:val="vi-VN"/>
        </w:rPr>
      </w:pPr>
      <w:r w:rsidRPr="000524F8">
        <w:rPr>
          <w:rFonts w:eastAsia="+mn-ea"/>
          <w:b/>
          <w:bCs/>
          <w:szCs w:val="28"/>
          <w:lang w:val="vi-VN"/>
        </w:rPr>
        <w:t>V. NHỮNG NỘI DUNG BỔ SUNG MỚI SO VỚI DỰ THẢO THÔNG TƯ GỬI THẨM ĐỊNH (NẾU CÓ)</w:t>
      </w:r>
      <w:r w:rsidR="009804E0" w:rsidRPr="000524F8">
        <w:rPr>
          <w:rFonts w:eastAsia="+mn-ea"/>
          <w:b/>
          <w:bCs/>
          <w:szCs w:val="28"/>
          <w:lang w:val="vi-VN"/>
        </w:rPr>
        <w:t xml:space="preserve">: </w:t>
      </w:r>
      <w:r w:rsidR="009804E0" w:rsidRPr="000524F8">
        <w:rPr>
          <w:rFonts w:eastAsia="+mn-ea"/>
          <w:bCs/>
          <w:szCs w:val="28"/>
          <w:lang w:val="vi-VN"/>
        </w:rPr>
        <w:t>Không có.</w:t>
      </w:r>
    </w:p>
    <w:p w14:paraId="2E1500C0" w14:textId="77777777" w:rsidR="00E20028" w:rsidRPr="000524F8" w:rsidRDefault="00586C23" w:rsidP="000524F8">
      <w:pPr>
        <w:autoSpaceDE w:val="0"/>
        <w:autoSpaceDN w:val="0"/>
        <w:adjustRightInd w:val="0"/>
        <w:snapToGrid w:val="0"/>
        <w:spacing w:before="120" w:after="120" w:line="340" w:lineRule="exact"/>
        <w:ind w:firstLine="720"/>
        <w:jc w:val="both"/>
        <w:outlineLvl w:val="0"/>
        <w:rPr>
          <w:b/>
          <w:szCs w:val="28"/>
          <w:lang w:val="vi-VN"/>
        </w:rPr>
      </w:pPr>
      <w:r w:rsidRPr="000524F8">
        <w:rPr>
          <w:b/>
          <w:szCs w:val="28"/>
          <w:lang w:val="vi-VN"/>
        </w:rPr>
        <w:t>V</w:t>
      </w:r>
      <w:r w:rsidR="00966003" w:rsidRPr="000524F8">
        <w:rPr>
          <w:b/>
          <w:szCs w:val="28"/>
          <w:lang w:val="vi-VN"/>
        </w:rPr>
        <w:t>I</w:t>
      </w:r>
      <w:r w:rsidRPr="000524F8">
        <w:rPr>
          <w:b/>
          <w:szCs w:val="28"/>
          <w:lang w:val="vi-VN"/>
        </w:rPr>
        <w:t>. DỰ KIẾN NGUỒN LỰC</w:t>
      </w:r>
      <w:r w:rsidRPr="000524F8">
        <w:rPr>
          <w:b/>
          <w:szCs w:val="28"/>
          <w:lang w:val="pt-BR"/>
        </w:rPr>
        <w:t xml:space="preserve">, </w:t>
      </w:r>
      <w:r w:rsidRPr="000524F8">
        <w:rPr>
          <w:b/>
          <w:szCs w:val="28"/>
          <w:lang w:val="vi-VN"/>
        </w:rPr>
        <w:t xml:space="preserve">ĐIỀU KIỆN BẢO ĐẢM CHO VIỆC THI HÀNH </w:t>
      </w:r>
      <w:r w:rsidR="00A277AE" w:rsidRPr="000524F8">
        <w:rPr>
          <w:b/>
          <w:szCs w:val="28"/>
          <w:lang w:val="vi-VN"/>
        </w:rPr>
        <w:t>THÔNG TƯ VÀ THỜI GIAN TRÌNH BAN HÀNH</w:t>
      </w:r>
    </w:p>
    <w:p w14:paraId="76CA8789" w14:textId="77777777" w:rsidR="00DC0D33" w:rsidRPr="000524F8" w:rsidRDefault="00DC0D33" w:rsidP="000524F8">
      <w:pPr>
        <w:autoSpaceDE w:val="0"/>
        <w:autoSpaceDN w:val="0"/>
        <w:adjustRightInd w:val="0"/>
        <w:snapToGrid w:val="0"/>
        <w:spacing w:before="120" w:after="120" w:line="340" w:lineRule="exact"/>
        <w:ind w:firstLine="720"/>
        <w:jc w:val="both"/>
        <w:outlineLvl w:val="0"/>
        <w:rPr>
          <w:rFonts w:eastAsia="Times New Roman"/>
          <w:b/>
          <w:szCs w:val="28"/>
          <w:lang w:val="vi-VN"/>
        </w:rPr>
      </w:pPr>
      <w:r w:rsidRPr="000524F8">
        <w:rPr>
          <w:rFonts w:eastAsia="Times New Roman"/>
          <w:b/>
          <w:szCs w:val="28"/>
          <w:lang w:val="vi-VN"/>
        </w:rPr>
        <w:t>1. Về tính tương thích với điều ước quốc tế</w:t>
      </w:r>
    </w:p>
    <w:p w14:paraId="52BE7F0A" w14:textId="77777777" w:rsidR="00DC0D33" w:rsidRPr="000524F8" w:rsidRDefault="00DC0D33" w:rsidP="000524F8">
      <w:pPr>
        <w:autoSpaceDE w:val="0"/>
        <w:autoSpaceDN w:val="0"/>
        <w:adjustRightInd w:val="0"/>
        <w:snapToGrid w:val="0"/>
        <w:spacing w:before="120" w:after="120" w:line="340" w:lineRule="exact"/>
        <w:ind w:firstLine="720"/>
        <w:jc w:val="both"/>
        <w:outlineLvl w:val="0"/>
        <w:rPr>
          <w:rFonts w:eastAsia="Times New Roman"/>
          <w:szCs w:val="28"/>
          <w:lang w:val="vi-VN"/>
        </w:rPr>
      </w:pPr>
      <w:r w:rsidRPr="000524F8">
        <w:rPr>
          <w:rFonts w:eastAsia="Times New Roman"/>
          <w:szCs w:val="28"/>
          <w:lang w:val="vi-VN"/>
        </w:rPr>
        <w:t>Dự thảo Thông tư không có nội dung trái với các điều ước quốc tế liên quan mà nước Cộng hòa xã hội chủ nghĩa Việt Nam là thành viên.</w:t>
      </w:r>
    </w:p>
    <w:p w14:paraId="6F97A054" w14:textId="0EB3B880" w:rsidR="00DC0D33" w:rsidRPr="000524F8" w:rsidRDefault="00DC0D33" w:rsidP="000524F8">
      <w:pPr>
        <w:autoSpaceDE w:val="0"/>
        <w:autoSpaceDN w:val="0"/>
        <w:adjustRightInd w:val="0"/>
        <w:snapToGrid w:val="0"/>
        <w:spacing w:before="120" w:after="120" w:line="340" w:lineRule="exact"/>
        <w:ind w:firstLine="720"/>
        <w:jc w:val="both"/>
        <w:outlineLvl w:val="0"/>
        <w:rPr>
          <w:rFonts w:eastAsia="Times New Roman"/>
          <w:szCs w:val="28"/>
          <w:lang w:val="vi-VN"/>
        </w:rPr>
      </w:pPr>
      <w:r w:rsidRPr="000524F8">
        <w:rPr>
          <w:rFonts w:eastAsia="Times New Roman"/>
          <w:b/>
          <w:szCs w:val="28"/>
          <w:lang w:val="vi-VN"/>
        </w:rPr>
        <w:t>2. Nguồn kinh phí</w:t>
      </w:r>
      <w:r w:rsidR="00F743AA" w:rsidRPr="000524F8">
        <w:rPr>
          <w:rFonts w:eastAsia="Times New Roman"/>
          <w:b/>
          <w:szCs w:val="28"/>
          <w:lang w:val="vi-VN"/>
        </w:rPr>
        <w:t xml:space="preserve">: </w:t>
      </w:r>
      <w:r w:rsidRPr="000524F8">
        <w:rPr>
          <w:rFonts w:eastAsia="Times New Roman"/>
          <w:szCs w:val="28"/>
          <w:lang w:val="vi-VN"/>
        </w:rPr>
        <w:t>Kinh phí tổ chức thi hành Thông tư từ nguồn ngân sách Trung ương, ngân sách địa phương; nguồn tài trợ từ các nhà tài trợ, tổ chức quốc tế và các nguồn kinh phí huy động hợp pháp khác theo quy định của pháp luật.</w:t>
      </w:r>
    </w:p>
    <w:p w14:paraId="26EEB66C" w14:textId="77777777" w:rsidR="00DC0D33" w:rsidRPr="000524F8" w:rsidRDefault="00DC0D33" w:rsidP="000524F8">
      <w:pPr>
        <w:autoSpaceDE w:val="0"/>
        <w:autoSpaceDN w:val="0"/>
        <w:adjustRightInd w:val="0"/>
        <w:snapToGrid w:val="0"/>
        <w:spacing w:before="120" w:after="120" w:line="340" w:lineRule="exact"/>
        <w:ind w:firstLine="720"/>
        <w:jc w:val="both"/>
        <w:outlineLvl w:val="0"/>
        <w:rPr>
          <w:rFonts w:eastAsia="Times New Roman"/>
          <w:b/>
          <w:szCs w:val="28"/>
          <w:lang w:val="vi-VN"/>
        </w:rPr>
      </w:pPr>
      <w:r w:rsidRPr="000524F8">
        <w:rPr>
          <w:rFonts w:eastAsia="Times New Roman"/>
          <w:b/>
          <w:szCs w:val="28"/>
          <w:lang w:val="vi-VN"/>
        </w:rPr>
        <w:t>3. Điều kiện đảm bảo thi hành Thông tư</w:t>
      </w:r>
    </w:p>
    <w:p w14:paraId="2ED9031C" w14:textId="77777777" w:rsidR="00DC0D33" w:rsidRPr="000524F8" w:rsidRDefault="00DC0D33" w:rsidP="000524F8">
      <w:pPr>
        <w:autoSpaceDE w:val="0"/>
        <w:autoSpaceDN w:val="0"/>
        <w:adjustRightInd w:val="0"/>
        <w:snapToGrid w:val="0"/>
        <w:spacing w:before="120" w:after="120" w:line="340" w:lineRule="exact"/>
        <w:ind w:firstLine="720"/>
        <w:jc w:val="both"/>
        <w:outlineLvl w:val="0"/>
        <w:rPr>
          <w:rFonts w:eastAsia="Times New Roman"/>
          <w:szCs w:val="28"/>
          <w:lang w:val="vi-VN"/>
        </w:rPr>
      </w:pPr>
      <w:r w:rsidRPr="000524F8">
        <w:rPr>
          <w:rFonts w:eastAsia="Times New Roman"/>
          <w:szCs w:val="28"/>
          <w:lang w:val="vi-VN"/>
        </w:rPr>
        <w:t>Điều kiện bảo đảm cho việc thi hành Thông tư gồm các nội dung được xác định như sau:</w:t>
      </w:r>
    </w:p>
    <w:p w14:paraId="565913A6" w14:textId="77777777" w:rsidR="00DC0D33" w:rsidRPr="000524F8" w:rsidRDefault="00DC0D33" w:rsidP="000524F8">
      <w:pPr>
        <w:autoSpaceDE w:val="0"/>
        <w:autoSpaceDN w:val="0"/>
        <w:adjustRightInd w:val="0"/>
        <w:snapToGrid w:val="0"/>
        <w:spacing w:before="120" w:after="120" w:line="340" w:lineRule="exact"/>
        <w:ind w:firstLine="720"/>
        <w:jc w:val="both"/>
        <w:outlineLvl w:val="0"/>
        <w:rPr>
          <w:rFonts w:eastAsia="Times New Roman"/>
          <w:szCs w:val="28"/>
          <w:lang w:val="vi-VN"/>
        </w:rPr>
      </w:pPr>
      <w:r w:rsidRPr="000524F8">
        <w:rPr>
          <w:rFonts w:eastAsia="Times New Roman"/>
          <w:szCs w:val="28"/>
          <w:lang w:val="vi-VN"/>
        </w:rPr>
        <w:t xml:space="preserve">- Tuyên truyền, phổ biến Thông tư: Bộ Nông nghiệp và Môi trường (Cục Thuỷ sản và Kiểm ngư) xây dựng nội dung thông tin để tuyên truyền, phổ biến các </w:t>
      </w:r>
      <w:r w:rsidRPr="000524F8">
        <w:rPr>
          <w:rFonts w:eastAsia="Times New Roman"/>
          <w:szCs w:val="28"/>
          <w:lang w:val="vi-VN"/>
        </w:rPr>
        <w:lastRenderedPageBreak/>
        <w:t xml:space="preserve">quy định của Thông tư đến các cơ quan, tổ chức và người dân, giúp hiểu biết, nắm bắt pháp luật kịp thời để thực hiện. </w:t>
      </w:r>
    </w:p>
    <w:p w14:paraId="3253B646" w14:textId="77777777" w:rsidR="00DC0D33" w:rsidRPr="000524F8" w:rsidRDefault="00DC0D33" w:rsidP="000524F8">
      <w:pPr>
        <w:autoSpaceDE w:val="0"/>
        <w:autoSpaceDN w:val="0"/>
        <w:adjustRightInd w:val="0"/>
        <w:snapToGrid w:val="0"/>
        <w:spacing w:before="120" w:after="120" w:line="340" w:lineRule="exact"/>
        <w:ind w:firstLine="720"/>
        <w:jc w:val="both"/>
        <w:outlineLvl w:val="0"/>
        <w:rPr>
          <w:rFonts w:eastAsia="Times New Roman"/>
          <w:szCs w:val="28"/>
          <w:lang w:val="vi-VN"/>
        </w:rPr>
      </w:pPr>
      <w:r w:rsidRPr="000524F8">
        <w:rPr>
          <w:rFonts w:eastAsia="Times New Roman"/>
          <w:szCs w:val="28"/>
          <w:lang w:val="vi-VN"/>
        </w:rPr>
        <w:t>- Bảo đảm nguồn nhân lực thực hiện: Đội ngũ cán bộ, công chức, viên chức trong hệ thống hành chính nhà nước từ trung ương đến địa phương là nguồn nhân lực chủ yếu tổ chức thi hành Thông tư này. Do vậy, sau khi Thông tư được ban hành và có hiệu lực, không làm tăng biên chế, nguồn nhân lực cơ bản đáp ứng yêu cầu của công tác triển khai thi hành Thông tư. Tuy nhiên, việc không tổ chức chính quyền địa phương cấp huyện dẫn đến khối lượng công việc mà chính quyền cấp tỉnh và cấp xã phải thực hiện sẽ rất lớn; nhiều việc mới, phức tạp, đòi hỏi phải được tập huấn, hướng dẫn nghiệp vụ cụ thể, điều này có thể làm phát sinh kinh phí để tập huấn, hướng dẫn nghiệp vụ cho cán bộ, công chức thực hiện.</w:t>
      </w:r>
    </w:p>
    <w:p w14:paraId="508475A5" w14:textId="77777777" w:rsidR="00DC0D33" w:rsidRPr="000524F8" w:rsidRDefault="00DC0D33" w:rsidP="000524F8">
      <w:pPr>
        <w:autoSpaceDE w:val="0"/>
        <w:autoSpaceDN w:val="0"/>
        <w:adjustRightInd w:val="0"/>
        <w:snapToGrid w:val="0"/>
        <w:spacing w:before="120" w:after="120" w:line="340" w:lineRule="exact"/>
        <w:ind w:firstLine="720"/>
        <w:jc w:val="both"/>
        <w:outlineLvl w:val="0"/>
        <w:rPr>
          <w:rFonts w:eastAsia="Times New Roman"/>
          <w:szCs w:val="28"/>
          <w:lang w:val="vi-VN"/>
        </w:rPr>
      </w:pPr>
      <w:r w:rsidRPr="000524F8">
        <w:rPr>
          <w:rFonts w:eastAsia="Times New Roman"/>
          <w:szCs w:val="28"/>
          <w:lang w:val="vi-VN"/>
        </w:rPr>
        <w:t>- Kiểm tra, giám sát thực hiện: Bộ Nông nghiệp và Môi trường thực hiện công tác kiểm tra, giám sát tình hình thi hành Thông tư này.</w:t>
      </w:r>
    </w:p>
    <w:p w14:paraId="04A20918" w14:textId="77777777" w:rsidR="00D04397" w:rsidRPr="000524F8" w:rsidRDefault="00D04397" w:rsidP="000524F8">
      <w:pPr>
        <w:autoSpaceDE w:val="0"/>
        <w:autoSpaceDN w:val="0"/>
        <w:adjustRightInd w:val="0"/>
        <w:snapToGrid w:val="0"/>
        <w:spacing w:before="120" w:after="120" w:line="340" w:lineRule="exact"/>
        <w:ind w:firstLine="720"/>
        <w:jc w:val="both"/>
        <w:outlineLvl w:val="0"/>
        <w:rPr>
          <w:rFonts w:eastAsia="Times New Roman"/>
          <w:szCs w:val="28"/>
          <w:lang w:val="vi-VN"/>
        </w:rPr>
      </w:pPr>
      <w:r w:rsidRPr="000524F8">
        <w:rPr>
          <w:rFonts w:eastAsia="Times New Roman"/>
          <w:szCs w:val="28"/>
          <w:lang w:val="vi-VN"/>
        </w:rPr>
        <w:t>- Dự thảo Thông tư không phát sinh thủ tục hành chính mới và không làm tăng chi phí tuân thủ của người dân và doanh nghiệp.</w:t>
      </w:r>
    </w:p>
    <w:p w14:paraId="5743A280" w14:textId="77777777" w:rsidR="00DC0D33" w:rsidRPr="000524F8" w:rsidRDefault="00355861" w:rsidP="000524F8">
      <w:pPr>
        <w:autoSpaceDE w:val="0"/>
        <w:autoSpaceDN w:val="0"/>
        <w:adjustRightInd w:val="0"/>
        <w:snapToGrid w:val="0"/>
        <w:spacing w:before="120" w:after="120" w:line="340" w:lineRule="exact"/>
        <w:ind w:firstLine="720"/>
        <w:jc w:val="both"/>
        <w:outlineLvl w:val="0"/>
        <w:rPr>
          <w:rFonts w:eastAsia="Times New Roman"/>
          <w:b/>
          <w:szCs w:val="28"/>
        </w:rPr>
      </w:pPr>
      <w:r w:rsidRPr="000524F8">
        <w:rPr>
          <w:rFonts w:eastAsia="Times New Roman"/>
          <w:b/>
          <w:szCs w:val="28"/>
          <w:lang w:val="vi-VN"/>
        </w:rPr>
        <w:t>4</w:t>
      </w:r>
      <w:r w:rsidR="00DC0D33" w:rsidRPr="000524F8">
        <w:rPr>
          <w:rFonts w:eastAsia="Times New Roman"/>
          <w:b/>
          <w:szCs w:val="28"/>
          <w:lang w:val="vi-VN"/>
        </w:rPr>
        <w:t xml:space="preserve">. Thời gian ban hành </w:t>
      </w:r>
      <w:r w:rsidR="00DC0D33" w:rsidRPr="000524F8">
        <w:rPr>
          <w:rFonts w:eastAsia="Times New Roman"/>
          <w:b/>
          <w:szCs w:val="28"/>
        </w:rPr>
        <w:t>Thông tư</w:t>
      </w:r>
    </w:p>
    <w:p w14:paraId="58BDFEF6" w14:textId="4B7224E2" w:rsidR="00E20028" w:rsidRPr="000524F8" w:rsidRDefault="00DC0D33" w:rsidP="000524F8">
      <w:pPr>
        <w:autoSpaceDE w:val="0"/>
        <w:autoSpaceDN w:val="0"/>
        <w:adjustRightInd w:val="0"/>
        <w:snapToGrid w:val="0"/>
        <w:spacing w:before="120" w:after="120" w:line="340" w:lineRule="exact"/>
        <w:ind w:firstLine="720"/>
        <w:jc w:val="both"/>
        <w:outlineLvl w:val="0"/>
        <w:rPr>
          <w:rFonts w:eastAsia="Times New Roman"/>
          <w:szCs w:val="28"/>
          <w:lang w:val="vi-VN"/>
        </w:rPr>
      </w:pPr>
      <w:r w:rsidRPr="000524F8">
        <w:rPr>
          <w:rFonts w:eastAsia="Times New Roman"/>
          <w:szCs w:val="28"/>
        </w:rPr>
        <w:t>Cục Thuỷ sản và Kiểm ngư</w:t>
      </w:r>
      <w:r w:rsidRPr="000524F8">
        <w:rPr>
          <w:rFonts w:eastAsia="Times New Roman"/>
          <w:szCs w:val="28"/>
          <w:lang w:val="vi-VN"/>
        </w:rPr>
        <w:t xml:space="preserve"> </w:t>
      </w:r>
      <w:r w:rsidR="00EA5D8D" w:rsidRPr="000524F8">
        <w:rPr>
          <w:rFonts w:eastAsia="Times New Roman"/>
          <w:szCs w:val="28"/>
        </w:rPr>
        <w:t xml:space="preserve">kính </w:t>
      </w:r>
      <w:r w:rsidRPr="000524F8">
        <w:rPr>
          <w:rFonts w:eastAsia="Times New Roman"/>
          <w:szCs w:val="28"/>
          <w:lang w:val="vi-VN"/>
        </w:rPr>
        <w:t xml:space="preserve">trình </w:t>
      </w:r>
      <w:r w:rsidRPr="000524F8">
        <w:rPr>
          <w:rFonts w:eastAsia="Times New Roman"/>
          <w:szCs w:val="28"/>
        </w:rPr>
        <w:t>Bộ trưởng</w:t>
      </w:r>
      <w:r w:rsidRPr="000524F8">
        <w:rPr>
          <w:rFonts w:eastAsia="Times New Roman"/>
          <w:szCs w:val="28"/>
          <w:lang w:val="vi-VN"/>
        </w:rPr>
        <w:t xml:space="preserve"> xem xét, ban hành </w:t>
      </w:r>
      <w:r w:rsidRPr="000524F8">
        <w:rPr>
          <w:rFonts w:eastAsia="Times New Roman"/>
          <w:szCs w:val="28"/>
        </w:rPr>
        <w:t>Thông tư</w:t>
      </w:r>
      <w:r w:rsidRPr="000524F8">
        <w:rPr>
          <w:rFonts w:eastAsia="Times New Roman"/>
          <w:szCs w:val="28"/>
          <w:lang w:val="vi-VN"/>
        </w:rPr>
        <w:t xml:space="preserve"> này để c</w:t>
      </w:r>
      <w:r w:rsidR="00104206" w:rsidRPr="000524F8">
        <w:rPr>
          <w:rFonts w:eastAsia="Times New Roman"/>
          <w:szCs w:val="28"/>
          <w:lang w:val="vi-VN"/>
        </w:rPr>
        <w:t xml:space="preserve">ó hiệu lực thi hành từ ngày </w:t>
      </w:r>
      <w:r w:rsidR="00A47920" w:rsidRPr="000524F8">
        <w:rPr>
          <w:rFonts w:eastAsia="Times New Roman"/>
          <w:szCs w:val="28"/>
          <w:highlight w:val="yellow"/>
        </w:rPr>
        <w:t>15</w:t>
      </w:r>
      <w:r w:rsidR="00104206" w:rsidRPr="000524F8">
        <w:rPr>
          <w:rFonts w:eastAsia="Times New Roman"/>
          <w:szCs w:val="28"/>
          <w:highlight w:val="yellow"/>
          <w:lang w:val="vi-VN"/>
        </w:rPr>
        <w:t>/</w:t>
      </w:r>
      <w:r w:rsidR="00A47920" w:rsidRPr="000524F8">
        <w:rPr>
          <w:rFonts w:eastAsia="Times New Roman"/>
          <w:szCs w:val="28"/>
          <w:highlight w:val="yellow"/>
        </w:rPr>
        <w:t>1</w:t>
      </w:r>
      <w:r w:rsidR="00104206" w:rsidRPr="000524F8">
        <w:rPr>
          <w:rFonts w:eastAsia="Times New Roman"/>
          <w:szCs w:val="28"/>
          <w:highlight w:val="yellow"/>
          <w:lang w:val="vi-VN"/>
        </w:rPr>
        <w:t>1/</w:t>
      </w:r>
      <w:r w:rsidR="0024049D" w:rsidRPr="000524F8">
        <w:rPr>
          <w:rFonts w:eastAsia="Times New Roman"/>
          <w:szCs w:val="28"/>
          <w:highlight w:val="yellow"/>
          <w:lang w:val="vi-VN"/>
        </w:rPr>
        <w:t>2026</w:t>
      </w:r>
      <w:r w:rsidR="0024049D" w:rsidRPr="000524F8">
        <w:rPr>
          <w:rFonts w:eastAsia="Times New Roman"/>
          <w:szCs w:val="28"/>
          <w:lang w:val="vi-VN"/>
        </w:rPr>
        <w:t>.</w:t>
      </w:r>
    </w:p>
    <w:p w14:paraId="0BEB03E1" w14:textId="523C7446" w:rsidR="00E20028" w:rsidRPr="000524F8" w:rsidRDefault="00586C23" w:rsidP="000524F8">
      <w:pPr>
        <w:adjustRightInd w:val="0"/>
        <w:snapToGrid w:val="0"/>
        <w:spacing w:before="120" w:after="120" w:line="340" w:lineRule="exact"/>
        <w:ind w:firstLine="720"/>
        <w:jc w:val="both"/>
        <w:rPr>
          <w:spacing w:val="4"/>
          <w:szCs w:val="28"/>
          <w:lang w:val="vi-VN"/>
        </w:rPr>
      </w:pPr>
      <w:r w:rsidRPr="000524F8">
        <w:rPr>
          <w:spacing w:val="4"/>
          <w:szCs w:val="28"/>
          <w:lang w:val="vi-VN"/>
        </w:rPr>
        <w:t xml:space="preserve">Trên đây là Tờ trình </w:t>
      </w:r>
      <w:r w:rsidR="00290D65" w:rsidRPr="000524F8">
        <w:rPr>
          <w:spacing w:val="4"/>
          <w:szCs w:val="28"/>
          <w:lang w:val="vi-VN"/>
        </w:rPr>
        <w:t xml:space="preserve">dự </w:t>
      </w:r>
      <w:r w:rsidR="0028689B" w:rsidRPr="000524F8">
        <w:rPr>
          <w:spacing w:val="4"/>
          <w:szCs w:val="28"/>
          <w:lang w:val="vi-VN"/>
        </w:rPr>
        <w:t>thảo</w:t>
      </w:r>
      <w:r w:rsidRPr="000524F8">
        <w:rPr>
          <w:spacing w:val="4"/>
          <w:szCs w:val="28"/>
          <w:lang w:val="vi-VN"/>
        </w:rPr>
        <w:t xml:space="preserve"> </w:t>
      </w:r>
      <w:r w:rsidR="000524F8" w:rsidRPr="000524F8">
        <w:rPr>
          <w:spacing w:val="4"/>
          <w:szCs w:val="28"/>
          <w:lang w:val="vi-VN"/>
        </w:rPr>
        <w:t>Thông tư quy định việc cập nhật, truy cập, truy xuất và quản lý cơ sở dữ liệu chuyên ngành về thủy sản</w:t>
      </w:r>
      <w:r w:rsidRPr="000524F8">
        <w:rPr>
          <w:spacing w:val="4"/>
          <w:szCs w:val="28"/>
          <w:lang w:val="vi-VN"/>
        </w:rPr>
        <w:t>, Cục Thuỷ sản và Kiểm ngư kính trình Bộ trưởng xem xét, quyết định.</w:t>
      </w:r>
    </w:p>
    <w:p w14:paraId="694D2B42" w14:textId="780EB4EF" w:rsidR="006F75CA" w:rsidRPr="005A0A7A" w:rsidRDefault="00586C23" w:rsidP="006F75CA">
      <w:pPr>
        <w:spacing w:before="60" w:after="60"/>
        <w:ind w:firstLine="752"/>
        <w:jc w:val="both"/>
        <w:rPr>
          <w:i/>
          <w:spacing w:val="-4"/>
          <w:szCs w:val="28"/>
          <w:lang w:val="vi-VN"/>
        </w:rPr>
      </w:pPr>
      <w:r w:rsidRPr="005A0A7A">
        <w:rPr>
          <w:i/>
          <w:spacing w:val="-4"/>
          <w:szCs w:val="28"/>
          <w:lang w:val="vi-VN"/>
        </w:rPr>
        <w:t>Xin gử</w:t>
      </w:r>
      <w:r w:rsidR="00E233FE" w:rsidRPr="005A0A7A">
        <w:rPr>
          <w:i/>
          <w:spacing w:val="-4"/>
          <w:szCs w:val="28"/>
          <w:lang w:val="vi-VN"/>
        </w:rPr>
        <w:t xml:space="preserve">i kèm theo: </w:t>
      </w:r>
      <w:r w:rsidR="006F75CA" w:rsidRPr="005A0A7A">
        <w:rPr>
          <w:i/>
          <w:spacing w:val="-4"/>
          <w:szCs w:val="28"/>
          <w:lang w:val="vi-VN"/>
        </w:rPr>
        <w:t>(1) Dự thảo Thông tư; (</w:t>
      </w:r>
      <w:r w:rsidR="006F5088" w:rsidRPr="005A0A7A">
        <w:rPr>
          <w:i/>
          <w:spacing w:val="-4"/>
          <w:szCs w:val="28"/>
          <w:lang w:val="vi-VN"/>
        </w:rPr>
        <w:t>2</w:t>
      </w:r>
      <w:r w:rsidR="006F75CA" w:rsidRPr="005A0A7A">
        <w:rPr>
          <w:i/>
          <w:spacing w:val="-4"/>
          <w:szCs w:val="28"/>
          <w:lang w:val="vi-VN"/>
        </w:rPr>
        <w:t>) Bảng so sánh thuyết minh dự thảo Thông tư; (</w:t>
      </w:r>
      <w:r w:rsidR="006F5088" w:rsidRPr="005A0A7A">
        <w:rPr>
          <w:i/>
          <w:spacing w:val="-4"/>
          <w:szCs w:val="28"/>
          <w:lang w:val="vi-VN"/>
        </w:rPr>
        <w:t>3</w:t>
      </w:r>
      <w:r w:rsidR="006F75CA" w:rsidRPr="005A0A7A">
        <w:rPr>
          <w:i/>
          <w:spacing w:val="-4"/>
          <w:szCs w:val="28"/>
          <w:lang w:val="vi-VN"/>
        </w:rPr>
        <w:t>) Tổng hợp tiếp thu, giải trình ý kiến của tổ chức, cá nhân;</w:t>
      </w:r>
      <w:r w:rsidR="00480C33" w:rsidRPr="00480C33">
        <w:rPr>
          <w:i/>
          <w:spacing w:val="-4"/>
          <w:szCs w:val="28"/>
          <w:lang w:val="vi-VN"/>
        </w:rPr>
        <w:t xml:space="preserve"> (4) Báo cáo tổng kết thi hành Thông tư 24/2018/TT-BNNPTNT; </w:t>
      </w:r>
      <w:r w:rsidR="006F75CA" w:rsidRPr="005A0A7A">
        <w:rPr>
          <w:i/>
          <w:spacing w:val="-4"/>
          <w:szCs w:val="28"/>
          <w:lang w:val="vi-VN"/>
        </w:rPr>
        <w:t>(</w:t>
      </w:r>
      <w:r w:rsidR="00480C33" w:rsidRPr="00480C33">
        <w:rPr>
          <w:i/>
          <w:spacing w:val="-4"/>
          <w:szCs w:val="28"/>
          <w:lang w:val="vi-VN"/>
        </w:rPr>
        <w:t>5</w:t>
      </w:r>
      <w:r w:rsidR="006F75CA" w:rsidRPr="005A0A7A">
        <w:rPr>
          <w:i/>
          <w:spacing w:val="-4"/>
          <w:szCs w:val="28"/>
          <w:lang w:val="vi-VN"/>
        </w:rPr>
        <w:t>) Báo cáo thẩm định của Vụ Pháp chế; (</w:t>
      </w:r>
      <w:r w:rsidR="00480C33" w:rsidRPr="00480C33">
        <w:rPr>
          <w:i/>
          <w:spacing w:val="-4"/>
          <w:szCs w:val="28"/>
          <w:lang w:val="vi-VN"/>
        </w:rPr>
        <w:t>6</w:t>
      </w:r>
      <w:r w:rsidR="006F75CA" w:rsidRPr="005A0A7A">
        <w:rPr>
          <w:i/>
          <w:spacing w:val="-4"/>
          <w:szCs w:val="28"/>
          <w:lang w:val="vi-VN"/>
        </w:rPr>
        <w:t>) Báo cáo tiếp thu, giải trình ý kiến thẩm định của Vụ Pháp chế; (</w:t>
      </w:r>
      <w:r w:rsidR="00480C33" w:rsidRPr="00480C33">
        <w:rPr>
          <w:i/>
          <w:spacing w:val="-4"/>
          <w:szCs w:val="28"/>
          <w:lang w:val="vi-VN"/>
        </w:rPr>
        <w:t>7</w:t>
      </w:r>
      <w:r w:rsidR="006F75CA" w:rsidRPr="005A0A7A">
        <w:rPr>
          <w:i/>
          <w:spacing w:val="-4"/>
          <w:szCs w:val="28"/>
          <w:lang w:val="vi-VN"/>
        </w:rPr>
        <w:t>) Tổng hợp ý kiến của thành viên Ban Thường vụ Đảng ủy Bộ; (</w:t>
      </w:r>
      <w:r w:rsidR="00480C33" w:rsidRPr="00480C33">
        <w:rPr>
          <w:i/>
          <w:spacing w:val="-4"/>
          <w:szCs w:val="28"/>
          <w:lang w:val="vi-VN"/>
        </w:rPr>
        <w:t>8</w:t>
      </w:r>
      <w:r w:rsidR="006F75CA" w:rsidRPr="005A0A7A">
        <w:rPr>
          <w:i/>
          <w:spacing w:val="-4"/>
          <w:szCs w:val="28"/>
          <w:lang w:val="vi-VN"/>
        </w:rPr>
        <w:t xml:space="preserve">) </w:t>
      </w:r>
      <w:r w:rsidR="006F5088" w:rsidRPr="005A0A7A">
        <w:rPr>
          <w:i/>
          <w:spacing w:val="-4"/>
          <w:szCs w:val="28"/>
          <w:lang w:val="vi-VN"/>
        </w:rPr>
        <w:t>K</w:t>
      </w:r>
      <w:r w:rsidR="006F75CA" w:rsidRPr="005A0A7A">
        <w:rPr>
          <w:i/>
          <w:spacing w:val="-4"/>
          <w:szCs w:val="28"/>
          <w:lang w:val="vi-VN"/>
        </w:rPr>
        <w:t>ết luận của Ban Thường vụ Đảng ủy Bộ; (</w:t>
      </w:r>
      <w:r w:rsidR="00480C33" w:rsidRPr="00480C33">
        <w:rPr>
          <w:i/>
          <w:spacing w:val="-4"/>
          <w:szCs w:val="28"/>
          <w:lang w:val="vi-VN"/>
        </w:rPr>
        <w:t>9</w:t>
      </w:r>
      <w:r w:rsidR="006F75CA" w:rsidRPr="005A0A7A">
        <w:rPr>
          <w:i/>
          <w:spacing w:val="-4"/>
          <w:szCs w:val="28"/>
          <w:lang w:val="vi-VN"/>
        </w:rPr>
        <w:t>) Các tài liệu, văn bản kèm theo./.</w:t>
      </w:r>
    </w:p>
    <w:p w14:paraId="784B4CC1" w14:textId="77777777" w:rsidR="00E20028" w:rsidRPr="005A0A7A" w:rsidRDefault="00E20028">
      <w:pPr>
        <w:spacing w:before="120" w:after="120" w:line="240" w:lineRule="auto"/>
        <w:ind w:firstLine="720"/>
        <w:jc w:val="both"/>
        <w:rPr>
          <w:i/>
          <w:spacing w:val="-4"/>
          <w:sz w:val="2"/>
          <w:szCs w:val="2"/>
          <w:lang w:val="vi-VN"/>
        </w:rPr>
      </w:pPr>
    </w:p>
    <w:tbl>
      <w:tblPr>
        <w:tblW w:w="9388" w:type="dxa"/>
        <w:jc w:val="center"/>
        <w:tblLook w:val="04A0" w:firstRow="1" w:lastRow="0" w:firstColumn="1" w:lastColumn="0" w:noHBand="0" w:noVBand="1"/>
      </w:tblPr>
      <w:tblGrid>
        <w:gridCol w:w="5121"/>
        <w:gridCol w:w="4267"/>
      </w:tblGrid>
      <w:tr w:rsidR="00E20028" w:rsidRPr="005A0A7A" w14:paraId="1877288F" w14:textId="77777777">
        <w:trPr>
          <w:trHeight w:val="866"/>
          <w:jc w:val="center"/>
        </w:trPr>
        <w:tc>
          <w:tcPr>
            <w:tcW w:w="5121" w:type="dxa"/>
          </w:tcPr>
          <w:p w14:paraId="7BCC77AE" w14:textId="77777777" w:rsidR="00E20028" w:rsidRPr="005A0A7A" w:rsidRDefault="00586C23">
            <w:pPr>
              <w:spacing w:after="0" w:line="240" w:lineRule="auto"/>
              <w:rPr>
                <w:rFonts w:eastAsia="Times New Roman"/>
                <w:b/>
                <w:i/>
                <w:sz w:val="24"/>
                <w:szCs w:val="28"/>
                <w:lang w:val="vi-VN"/>
              </w:rPr>
            </w:pPr>
            <w:r w:rsidRPr="005A0A7A">
              <w:rPr>
                <w:rFonts w:eastAsia="Times New Roman"/>
                <w:b/>
                <w:i/>
                <w:sz w:val="24"/>
                <w:szCs w:val="28"/>
                <w:lang w:val="vi-VN"/>
              </w:rPr>
              <w:t>Nơi nhận:</w:t>
            </w:r>
          </w:p>
          <w:p w14:paraId="6E1839E1" w14:textId="4D7659DD" w:rsidR="00E20028" w:rsidRPr="005A0A7A" w:rsidRDefault="00586C23">
            <w:pPr>
              <w:spacing w:after="0" w:line="240" w:lineRule="auto"/>
              <w:rPr>
                <w:rFonts w:eastAsia="Times New Roman"/>
                <w:bCs/>
                <w:sz w:val="22"/>
                <w:lang w:val="vi-VN"/>
              </w:rPr>
            </w:pPr>
            <w:r w:rsidRPr="005A0A7A">
              <w:rPr>
                <w:rFonts w:eastAsia="Times New Roman"/>
                <w:sz w:val="22"/>
                <w:lang w:val="vi-VN"/>
              </w:rPr>
              <w:t xml:space="preserve">- </w:t>
            </w:r>
            <w:r w:rsidR="00460958" w:rsidRPr="005A0A7A">
              <w:rPr>
                <w:rFonts w:eastAsia="Times New Roman"/>
                <w:bCs/>
                <w:sz w:val="22"/>
                <w:lang w:val="vi-VN"/>
              </w:rPr>
              <w:t xml:space="preserve">Bộ trưởng </w:t>
            </w:r>
            <w:r w:rsidR="00A47920" w:rsidRPr="005A0A7A">
              <w:rPr>
                <w:rFonts w:eastAsia="Times New Roman"/>
                <w:bCs/>
                <w:sz w:val="22"/>
                <w:lang w:val="vi-VN"/>
              </w:rPr>
              <w:t>Trịnh Việt Hùng</w:t>
            </w:r>
            <w:r w:rsidRPr="005A0A7A">
              <w:rPr>
                <w:rFonts w:eastAsia="Times New Roman"/>
                <w:bCs/>
                <w:sz w:val="22"/>
                <w:lang w:val="vi-VN"/>
              </w:rPr>
              <w:t>;</w:t>
            </w:r>
          </w:p>
          <w:p w14:paraId="32716DB1" w14:textId="1811FEAC" w:rsidR="00E20028" w:rsidRPr="005A0A7A" w:rsidRDefault="00586C23">
            <w:pPr>
              <w:spacing w:after="0" w:line="240" w:lineRule="auto"/>
              <w:rPr>
                <w:rFonts w:eastAsia="Times New Roman"/>
                <w:sz w:val="22"/>
                <w:lang w:val="vi-VN"/>
              </w:rPr>
            </w:pPr>
            <w:r w:rsidRPr="005A0A7A">
              <w:rPr>
                <w:rFonts w:eastAsia="Times New Roman"/>
                <w:sz w:val="22"/>
                <w:lang w:val="vi-VN"/>
              </w:rPr>
              <w:t xml:space="preserve">- Thứ trưởng </w:t>
            </w:r>
            <w:r w:rsidR="00A47920" w:rsidRPr="005A0A7A">
              <w:rPr>
                <w:rFonts w:eastAsia="Times New Roman"/>
                <w:sz w:val="22"/>
                <w:lang w:val="vi-VN"/>
              </w:rPr>
              <w:t>Võ Văn Hưng</w:t>
            </w:r>
            <w:r w:rsidRPr="005A0A7A">
              <w:rPr>
                <w:rFonts w:eastAsia="Times New Roman"/>
                <w:sz w:val="22"/>
                <w:lang w:val="vi-VN"/>
              </w:rPr>
              <w:t>;</w:t>
            </w:r>
          </w:p>
          <w:p w14:paraId="79E305DF" w14:textId="77777777" w:rsidR="00E20028" w:rsidRPr="005A0A7A" w:rsidRDefault="00586C23">
            <w:pPr>
              <w:spacing w:after="0" w:line="240" w:lineRule="auto"/>
              <w:rPr>
                <w:rFonts w:eastAsia="Times New Roman"/>
                <w:sz w:val="22"/>
                <w:lang w:val="vi-VN"/>
              </w:rPr>
            </w:pPr>
            <w:r w:rsidRPr="005A0A7A">
              <w:rPr>
                <w:rFonts w:eastAsia="Times New Roman"/>
                <w:sz w:val="22"/>
                <w:lang w:val="vi-VN"/>
              </w:rPr>
              <w:t>- Các Phó Cục trưởng;</w:t>
            </w:r>
          </w:p>
          <w:p w14:paraId="1565303A" w14:textId="518CD030" w:rsidR="00E20028" w:rsidRPr="005A0A7A" w:rsidRDefault="00586C23">
            <w:pPr>
              <w:spacing w:after="0" w:line="240" w:lineRule="auto"/>
              <w:rPr>
                <w:bCs/>
                <w:sz w:val="22"/>
                <w:lang w:val="nl-NL"/>
              </w:rPr>
            </w:pPr>
            <w:r w:rsidRPr="005A0A7A">
              <w:rPr>
                <w:rFonts w:eastAsia="Times New Roman"/>
                <w:sz w:val="22"/>
                <w:lang w:val="vi-VN"/>
              </w:rPr>
              <w:t xml:space="preserve">- </w:t>
            </w:r>
            <w:r w:rsidRPr="005A0A7A">
              <w:rPr>
                <w:bCs/>
                <w:sz w:val="22"/>
                <w:lang w:val="nl-NL"/>
              </w:rPr>
              <w:t xml:space="preserve">Vụ Pháp chế </w:t>
            </w:r>
            <w:r w:rsidRPr="005A0A7A">
              <w:rPr>
                <w:bCs/>
                <w:i/>
                <w:iCs/>
                <w:sz w:val="22"/>
                <w:lang w:val="nl-NL"/>
              </w:rPr>
              <w:t>(để p</w:t>
            </w:r>
            <w:r w:rsidR="00FE5D46" w:rsidRPr="005A0A7A">
              <w:rPr>
                <w:bCs/>
                <w:i/>
                <w:iCs/>
                <w:sz w:val="22"/>
                <w:lang w:val="nl-NL"/>
              </w:rPr>
              <w:t>hối hợp</w:t>
            </w:r>
            <w:r w:rsidRPr="005A0A7A">
              <w:rPr>
                <w:bCs/>
                <w:i/>
                <w:iCs/>
                <w:sz w:val="22"/>
                <w:lang w:val="nl-NL"/>
              </w:rPr>
              <w:t>)</w:t>
            </w:r>
            <w:r w:rsidRPr="005A0A7A">
              <w:rPr>
                <w:bCs/>
                <w:sz w:val="22"/>
                <w:lang w:val="nl-NL"/>
              </w:rPr>
              <w:t>;</w:t>
            </w:r>
          </w:p>
          <w:p w14:paraId="65F7F06B" w14:textId="2212A7D5" w:rsidR="00E20028" w:rsidRPr="005A0A7A" w:rsidRDefault="00586C23">
            <w:pPr>
              <w:spacing w:after="0" w:line="240" w:lineRule="auto"/>
              <w:rPr>
                <w:rFonts w:eastAsia="Times New Roman"/>
                <w:sz w:val="22"/>
              </w:rPr>
            </w:pPr>
            <w:r w:rsidRPr="005A0A7A">
              <w:rPr>
                <w:rFonts w:eastAsia="Times New Roman"/>
                <w:sz w:val="22"/>
              </w:rPr>
              <w:t xml:space="preserve">- </w:t>
            </w:r>
            <w:r w:rsidRPr="005A0A7A">
              <w:rPr>
                <w:rFonts w:eastAsia="Times New Roman"/>
                <w:sz w:val="22"/>
                <w:lang w:val="pt-BR"/>
              </w:rPr>
              <w:t xml:space="preserve">Lưu: VT, </w:t>
            </w:r>
            <w:r w:rsidR="00A47920" w:rsidRPr="005A0A7A">
              <w:rPr>
                <w:rFonts w:eastAsia="Times New Roman"/>
                <w:sz w:val="22"/>
                <w:lang w:val="pt-BR"/>
              </w:rPr>
              <w:t>CSPC</w:t>
            </w:r>
            <w:r w:rsidR="00B04EEC" w:rsidRPr="005A0A7A">
              <w:rPr>
                <w:rFonts w:eastAsia="Times New Roman"/>
                <w:sz w:val="22"/>
                <w:lang w:val="pt-BR"/>
              </w:rPr>
              <w:t xml:space="preserve"> (N</w:t>
            </w:r>
            <w:r w:rsidR="000524F8">
              <w:rPr>
                <w:rFonts w:eastAsia="Times New Roman"/>
                <w:sz w:val="22"/>
                <w:lang w:val="pt-BR"/>
              </w:rPr>
              <w:t>VH</w:t>
            </w:r>
            <w:r w:rsidR="00B04EEC" w:rsidRPr="005A0A7A">
              <w:rPr>
                <w:rFonts w:eastAsia="Times New Roman"/>
                <w:sz w:val="22"/>
                <w:lang w:val="pt-BR"/>
              </w:rPr>
              <w:t>)</w:t>
            </w:r>
            <w:r w:rsidRPr="005A0A7A">
              <w:rPr>
                <w:rFonts w:eastAsia="Times New Roman"/>
                <w:sz w:val="22"/>
                <w:lang w:val="vi-VN"/>
              </w:rPr>
              <w:t>.</w:t>
            </w:r>
          </w:p>
        </w:tc>
        <w:tc>
          <w:tcPr>
            <w:tcW w:w="4267" w:type="dxa"/>
          </w:tcPr>
          <w:p w14:paraId="73CF206B" w14:textId="65108127" w:rsidR="00E20028" w:rsidRPr="005A0A7A" w:rsidRDefault="00586C23" w:rsidP="00F743AA">
            <w:pPr>
              <w:spacing w:after="0" w:line="240" w:lineRule="auto"/>
              <w:contextualSpacing/>
              <w:jc w:val="center"/>
              <w:rPr>
                <w:rFonts w:eastAsia="Times New Roman"/>
                <w:b/>
                <w:szCs w:val="28"/>
                <w:lang w:val="nl-NL"/>
              </w:rPr>
            </w:pPr>
            <w:r w:rsidRPr="005A0A7A">
              <w:rPr>
                <w:rFonts w:eastAsia="Times New Roman"/>
                <w:b/>
                <w:szCs w:val="28"/>
                <w:lang w:val="nl-NL"/>
              </w:rPr>
              <w:t>CỤC TRƯỞNG</w:t>
            </w:r>
          </w:p>
          <w:p w14:paraId="7C5A4DD6" w14:textId="77777777" w:rsidR="006F137D" w:rsidRPr="005A0A7A" w:rsidRDefault="006F137D" w:rsidP="00F743AA">
            <w:pPr>
              <w:spacing w:after="0" w:line="240" w:lineRule="auto"/>
              <w:contextualSpacing/>
              <w:jc w:val="center"/>
              <w:rPr>
                <w:rFonts w:eastAsia="Times New Roman"/>
                <w:b/>
                <w:szCs w:val="28"/>
                <w:lang w:val="nl-NL"/>
              </w:rPr>
            </w:pPr>
          </w:p>
          <w:p w14:paraId="69ED0DA5" w14:textId="77777777" w:rsidR="006F137D" w:rsidRPr="005A0A7A" w:rsidRDefault="006F137D" w:rsidP="00F743AA">
            <w:pPr>
              <w:spacing w:after="0" w:line="240" w:lineRule="auto"/>
              <w:contextualSpacing/>
              <w:jc w:val="center"/>
              <w:rPr>
                <w:rFonts w:eastAsia="Times New Roman"/>
                <w:b/>
                <w:szCs w:val="28"/>
                <w:lang w:val="vi-VN"/>
              </w:rPr>
            </w:pPr>
          </w:p>
          <w:p w14:paraId="46315D57" w14:textId="77777777" w:rsidR="006F137D" w:rsidRPr="005A0A7A" w:rsidRDefault="006F137D" w:rsidP="00F743AA">
            <w:pPr>
              <w:spacing w:after="0" w:line="240" w:lineRule="auto"/>
              <w:contextualSpacing/>
              <w:jc w:val="center"/>
              <w:rPr>
                <w:rFonts w:eastAsia="Times New Roman"/>
                <w:b/>
                <w:szCs w:val="28"/>
              </w:rPr>
            </w:pPr>
          </w:p>
          <w:p w14:paraId="26CC80A0" w14:textId="77777777" w:rsidR="006B439B" w:rsidRPr="005A0A7A" w:rsidRDefault="006B439B" w:rsidP="00F743AA">
            <w:pPr>
              <w:spacing w:after="0" w:line="240" w:lineRule="auto"/>
              <w:contextualSpacing/>
              <w:jc w:val="center"/>
              <w:rPr>
                <w:rFonts w:eastAsia="Times New Roman"/>
                <w:b/>
                <w:szCs w:val="28"/>
              </w:rPr>
            </w:pPr>
          </w:p>
          <w:p w14:paraId="5DE6F411" w14:textId="77777777" w:rsidR="006B439B" w:rsidRPr="005A0A7A" w:rsidRDefault="006B439B" w:rsidP="00F743AA">
            <w:pPr>
              <w:spacing w:after="0" w:line="240" w:lineRule="auto"/>
              <w:contextualSpacing/>
              <w:jc w:val="center"/>
              <w:rPr>
                <w:rFonts w:eastAsia="Times New Roman"/>
                <w:b/>
                <w:szCs w:val="28"/>
              </w:rPr>
            </w:pPr>
          </w:p>
          <w:p w14:paraId="6ED6A9BF" w14:textId="77777777" w:rsidR="006F137D" w:rsidRPr="005A0A7A" w:rsidRDefault="006F137D" w:rsidP="00F743AA">
            <w:pPr>
              <w:spacing w:after="0" w:line="240" w:lineRule="auto"/>
              <w:contextualSpacing/>
              <w:jc w:val="center"/>
              <w:rPr>
                <w:rFonts w:eastAsia="Times New Roman"/>
                <w:b/>
                <w:szCs w:val="28"/>
                <w:lang w:val="vi-VN"/>
              </w:rPr>
            </w:pPr>
          </w:p>
          <w:p w14:paraId="20708A52" w14:textId="2FF86C0C" w:rsidR="00E20028" w:rsidRPr="005A0A7A" w:rsidRDefault="00A47920" w:rsidP="00C86739">
            <w:pPr>
              <w:spacing w:after="0" w:line="240" w:lineRule="auto"/>
              <w:contextualSpacing/>
              <w:jc w:val="center"/>
              <w:rPr>
                <w:rFonts w:eastAsia="Times New Roman"/>
                <w:b/>
                <w:szCs w:val="28"/>
                <w:lang w:val="vi-VN"/>
              </w:rPr>
            </w:pPr>
            <w:r w:rsidRPr="005A0A7A">
              <w:rPr>
                <w:rFonts w:eastAsia="Times New Roman"/>
                <w:b/>
                <w:szCs w:val="28"/>
              </w:rPr>
              <w:t>Trần Đình Luân</w:t>
            </w:r>
          </w:p>
        </w:tc>
      </w:tr>
    </w:tbl>
    <w:p w14:paraId="2E5BB557" w14:textId="77777777" w:rsidR="00E20028" w:rsidRPr="005A0A7A" w:rsidRDefault="00E20028">
      <w:pPr>
        <w:rPr>
          <w:sz w:val="10"/>
          <w:szCs w:val="4"/>
          <w:lang w:val="vi-VN"/>
        </w:rPr>
      </w:pPr>
    </w:p>
    <w:sectPr w:rsidR="00E20028" w:rsidRPr="005A0A7A" w:rsidSect="006B439B">
      <w:headerReference w:type="default" r:id="rId9"/>
      <w:footerReference w:type="even" r:id="rId10"/>
      <w:footerReference w:type="default" r:id="rId11"/>
      <w:pgSz w:w="11906" w:h="16838" w:code="9"/>
      <w:pgMar w:top="1021" w:right="1021" w:bottom="794" w:left="1701" w:header="425" w:footer="312"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0FA45" w14:textId="77777777" w:rsidR="00A756F3" w:rsidRDefault="00A756F3">
      <w:pPr>
        <w:spacing w:line="240" w:lineRule="auto"/>
      </w:pPr>
      <w:r>
        <w:separator/>
      </w:r>
    </w:p>
  </w:endnote>
  <w:endnote w:type="continuationSeparator" w:id="0">
    <w:p w14:paraId="7EB25A81" w14:textId="77777777" w:rsidR="00A756F3" w:rsidRDefault="00A756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mn-ea">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C35B1" w14:textId="77777777" w:rsidR="00E20028" w:rsidRDefault="00586C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34A171" w14:textId="77777777" w:rsidR="00E20028" w:rsidRDefault="00E200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4DB3" w14:textId="77777777" w:rsidR="00E20028" w:rsidRDefault="00E20028">
    <w:pPr>
      <w:pStyle w:val="Footer"/>
      <w:jc w:val="right"/>
    </w:pPr>
  </w:p>
  <w:p w14:paraId="48F5C21D" w14:textId="77777777" w:rsidR="00E20028" w:rsidRDefault="00E2002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45FD4" w14:textId="77777777" w:rsidR="00A756F3" w:rsidRDefault="00A756F3">
      <w:pPr>
        <w:spacing w:after="0"/>
      </w:pPr>
      <w:r>
        <w:separator/>
      </w:r>
    </w:p>
  </w:footnote>
  <w:footnote w:type="continuationSeparator" w:id="0">
    <w:p w14:paraId="1E12BF76" w14:textId="77777777" w:rsidR="00A756F3" w:rsidRDefault="00A756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9948" w14:textId="2F4DD388" w:rsidR="00E20028" w:rsidRDefault="00586C23">
    <w:pPr>
      <w:pStyle w:val="Header"/>
      <w:jc w:val="center"/>
    </w:pPr>
    <w:r>
      <w:fldChar w:fldCharType="begin"/>
    </w:r>
    <w:r>
      <w:instrText xml:space="preserve"> PAGE   \* MERGEFORMAT </w:instrText>
    </w:r>
    <w:r>
      <w:fldChar w:fldCharType="separate"/>
    </w:r>
    <w:r w:rsidR="006F5088">
      <w:rPr>
        <w:noProof/>
      </w:rPr>
      <w:t>7</w:t>
    </w:r>
    <w:r>
      <w:fldChar w:fldCharType="end"/>
    </w:r>
  </w:p>
  <w:p w14:paraId="25BE5339" w14:textId="77777777" w:rsidR="00E20028" w:rsidRDefault="00E2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16512"/>
    <w:multiLevelType w:val="multilevel"/>
    <w:tmpl w:val="4F12D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79345C"/>
    <w:multiLevelType w:val="multilevel"/>
    <w:tmpl w:val="BD948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7A5745"/>
    <w:multiLevelType w:val="multilevel"/>
    <w:tmpl w:val="58DED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3E56DB"/>
    <w:multiLevelType w:val="multilevel"/>
    <w:tmpl w:val="94E6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917C25"/>
    <w:multiLevelType w:val="multilevel"/>
    <w:tmpl w:val="B7A0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C97F69"/>
    <w:multiLevelType w:val="multilevel"/>
    <w:tmpl w:val="5394A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2C6087"/>
    <w:multiLevelType w:val="multilevel"/>
    <w:tmpl w:val="B8984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537D94"/>
    <w:multiLevelType w:val="multilevel"/>
    <w:tmpl w:val="D92C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40713D"/>
    <w:multiLevelType w:val="multilevel"/>
    <w:tmpl w:val="F20C6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9412B0"/>
    <w:multiLevelType w:val="multilevel"/>
    <w:tmpl w:val="16B69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34539C"/>
    <w:multiLevelType w:val="multilevel"/>
    <w:tmpl w:val="BBFAF0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12019DF"/>
    <w:multiLevelType w:val="multilevel"/>
    <w:tmpl w:val="89BC7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5B735D"/>
    <w:multiLevelType w:val="multilevel"/>
    <w:tmpl w:val="292CD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AA56E1"/>
    <w:multiLevelType w:val="multilevel"/>
    <w:tmpl w:val="8E3E6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F644B9"/>
    <w:multiLevelType w:val="multilevel"/>
    <w:tmpl w:val="6172E6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1766C7"/>
    <w:multiLevelType w:val="multilevel"/>
    <w:tmpl w:val="37CC1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101C22"/>
    <w:multiLevelType w:val="multilevel"/>
    <w:tmpl w:val="D094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DC0BC9"/>
    <w:multiLevelType w:val="multilevel"/>
    <w:tmpl w:val="A114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3D5259"/>
    <w:multiLevelType w:val="hybridMultilevel"/>
    <w:tmpl w:val="60CCF78A"/>
    <w:lvl w:ilvl="0" w:tplc="951E24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825FFD"/>
    <w:multiLevelType w:val="multilevel"/>
    <w:tmpl w:val="6ED21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F92C33"/>
    <w:multiLevelType w:val="multilevel"/>
    <w:tmpl w:val="C8BEA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9B1460"/>
    <w:multiLevelType w:val="multilevel"/>
    <w:tmpl w:val="D908A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7A63FB"/>
    <w:multiLevelType w:val="multilevel"/>
    <w:tmpl w:val="CEE25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801A43"/>
    <w:multiLevelType w:val="multilevel"/>
    <w:tmpl w:val="5F84D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970A81"/>
    <w:multiLevelType w:val="multilevel"/>
    <w:tmpl w:val="316415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FD41EC"/>
    <w:multiLevelType w:val="multilevel"/>
    <w:tmpl w:val="8528D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837E89"/>
    <w:multiLevelType w:val="multilevel"/>
    <w:tmpl w:val="39167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5274661">
    <w:abstractNumId w:val="21"/>
  </w:num>
  <w:num w:numId="2" w16cid:durableId="835266258">
    <w:abstractNumId w:val="19"/>
  </w:num>
  <w:num w:numId="3" w16cid:durableId="862785237">
    <w:abstractNumId w:val="10"/>
  </w:num>
  <w:num w:numId="4" w16cid:durableId="1753815894">
    <w:abstractNumId w:val="7"/>
  </w:num>
  <w:num w:numId="5" w16cid:durableId="1962757606">
    <w:abstractNumId w:val="24"/>
  </w:num>
  <w:num w:numId="6" w16cid:durableId="1385324507">
    <w:abstractNumId w:val="18"/>
  </w:num>
  <w:num w:numId="7" w16cid:durableId="1798405049">
    <w:abstractNumId w:val="0"/>
  </w:num>
  <w:num w:numId="8" w16cid:durableId="90247026">
    <w:abstractNumId w:val="15"/>
  </w:num>
  <w:num w:numId="9" w16cid:durableId="1155415333">
    <w:abstractNumId w:val="14"/>
  </w:num>
  <w:num w:numId="10" w16cid:durableId="565921689">
    <w:abstractNumId w:val="23"/>
  </w:num>
  <w:num w:numId="11" w16cid:durableId="1589847136">
    <w:abstractNumId w:val="6"/>
  </w:num>
  <w:num w:numId="12" w16cid:durableId="467211672">
    <w:abstractNumId w:val="17"/>
  </w:num>
  <w:num w:numId="13" w16cid:durableId="1700429144">
    <w:abstractNumId w:val="4"/>
  </w:num>
  <w:num w:numId="14" w16cid:durableId="1359308479">
    <w:abstractNumId w:val="20"/>
  </w:num>
  <w:num w:numId="15" w16cid:durableId="1340423603">
    <w:abstractNumId w:val="25"/>
  </w:num>
  <w:num w:numId="16" w16cid:durableId="1213152108">
    <w:abstractNumId w:val="12"/>
  </w:num>
  <w:num w:numId="17" w16cid:durableId="31346187">
    <w:abstractNumId w:val="16"/>
  </w:num>
  <w:num w:numId="18" w16cid:durableId="900940404">
    <w:abstractNumId w:val="8"/>
  </w:num>
  <w:num w:numId="19" w16cid:durableId="465392819">
    <w:abstractNumId w:val="3"/>
  </w:num>
  <w:num w:numId="20" w16cid:durableId="1228298687">
    <w:abstractNumId w:val="1"/>
  </w:num>
  <w:num w:numId="21" w16cid:durableId="57872510">
    <w:abstractNumId w:val="9"/>
  </w:num>
  <w:num w:numId="22" w16cid:durableId="1943757860">
    <w:abstractNumId w:val="22"/>
  </w:num>
  <w:num w:numId="23" w16cid:durableId="543830302">
    <w:abstractNumId w:val="26"/>
  </w:num>
  <w:num w:numId="24" w16cid:durableId="1760252867">
    <w:abstractNumId w:val="2"/>
  </w:num>
  <w:num w:numId="25" w16cid:durableId="856192549">
    <w:abstractNumId w:val="5"/>
  </w:num>
  <w:num w:numId="26" w16cid:durableId="963194020">
    <w:abstractNumId w:val="11"/>
  </w:num>
  <w:num w:numId="27" w16cid:durableId="21420683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defaultTabStop w:val="720"/>
  <w:drawingGridHorizontalSpacing w:val="140"/>
  <w:drawingGridVerticalSpacing w:val="381"/>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E7E"/>
    <w:rsid w:val="00001843"/>
    <w:rsid w:val="0000198E"/>
    <w:rsid w:val="00006133"/>
    <w:rsid w:val="000069FF"/>
    <w:rsid w:val="00006B12"/>
    <w:rsid w:val="00006E98"/>
    <w:rsid w:val="00010859"/>
    <w:rsid w:val="00010FD1"/>
    <w:rsid w:val="00012BFC"/>
    <w:rsid w:val="00014E4F"/>
    <w:rsid w:val="00016195"/>
    <w:rsid w:val="00020A4D"/>
    <w:rsid w:val="00020A61"/>
    <w:rsid w:val="000236E4"/>
    <w:rsid w:val="00025B65"/>
    <w:rsid w:val="000267B5"/>
    <w:rsid w:val="000278B2"/>
    <w:rsid w:val="00030B3C"/>
    <w:rsid w:val="00031D82"/>
    <w:rsid w:val="00031F51"/>
    <w:rsid w:val="0003252D"/>
    <w:rsid w:val="000405D2"/>
    <w:rsid w:val="000421DC"/>
    <w:rsid w:val="00043D72"/>
    <w:rsid w:val="00043F6F"/>
    <w:rsid w:val="00044A31"/>
    <w:rsid w:val="000464D8"/>
    <w:rsid w:val="00047710"/>
    <w:rsid w:val="00047AC2"/>
    <w:rsid w:val="000511DC"/>
    <w:rsid w:val="000524F8"/>
    <w:rsid w:val="00052979"/>
    <w:rsid w:val="00056EFC"/>
    <w:rsid w:val="00060E95"/>
    <w:rsid w:val="00062CC9"/>
    <w:rsid w:val="00062EBE"/>
    <w:rsid w:val="000642B0"/>
    <w:rsid w:val="00064DE8"/>
    <w:rsid w:val="000657D5"/>
    <w:rsid w:val="000660A2"/>
    <w:rsid w:val="000672B6"/>
    <w:rsid w:val="00070207"/>
    <w:rsid w:val="00071B71"/>
    <w:rsid w:val="00071B86"/>
    <w:rsid w:val="00074EC9"/>
    <w:rsid w:val="0007504B"/>
    <w:rsid w:val="000751B3"/>
    <w:rsid w:val="000765DF"/>
    <w:rsid w:val="0007798F"/>
    <w:rsid w:val="00077E54"/>
    <w:rsid w:val="00077FC8"/>
    <w:rsid w:val="000821E4"/>
    <w:rsid w:val="00082E38"/>
    <w:rsid w:val="00083242"/>
    <w:rsid w:val="00084490"/>
    <w:rsid w:val="00085C51"/>
    <w:rsid w:val="00086938"/>
    <w:rsid w:val="0009061A"/>
    <w:rsid w:val="00090BDC"/>
    <w:rsid w:val="00092172"/>
    <w:rsid w:val="0009561E"/>
    <w:rsid w:val="000A10DA"/>
    <w:rsid w:val="000A31A4"/>
    <w:rsid w:val="000A3B0E"/>
    <w:rsid w:val="000B13E2"/>
    <w:rsid w:val="000B2D62"/>
    <w:rsid w:val="000C0894"/>
    <w:rsid w:val="000C1F97"/>
    <w:rsid w:val="000C5765"/>
    <w:rsid w:val="000C5D96"/>
    <w:rsid w:val="000C7C1D"/>
    <w:rsid w:val="000D1550"/>
    <w:rsid w:val="000D1C90"/>
    <w:rsid w:val="000D1CF9"/>
    <w:rsid w:val="000D2E37"/>
    <w:rsid w:val="000D5772"/>
    <w:rsid w:val="000D662E"/>
    <w:rsid w:val="000D6671"/>
    <w:rsid w:val="000D6683"/>
    <w:rsid w:val="000E073B"/>
    <w:rsid w:val="000E0E11"/>
    <w:rsid w:val="000E18AD"/>
    <w:rsid w:val="000E1AB9"/>
    <w:rsid w:val="000E1D45"/>
    <w:rsid w:val="000E2029"/>
    <w:rsid w:val="000E26F0"/>
    <w:rsid w:val="000F0E0B"/>
    <w:rsid w:val="000F2074"/>
    <w:rsid w:val="000F2376"/>
    <w:rsid w:val="000F2E91"/>
    <w:rsid w:val="00100939"/>
    <w:rsid w:val="00100E91"/>
    <w:rsid w:val="00102734"/>
    <w:rsid w:val="00104206"/>
    <w:rsid w:val="00104D5E"/>
    <w:rsid w:val="0010530D"/>
    <w:rsid w:val="00112046"/>
    <w:rsid w:val="00112E5C"/>
    <w:rsid w:val="001130A4"/>
    <w:rsid w:val="001165AB"/>
    <w:rsid w:val="00116CA2"/>
    <w:rsid w:val="00122093"/>
    <w:rsid w:val="00122B5C"/>
    <w:rsid w:val="00124F50"/>
    <w:rsid w:val="001257C9"/>
    <w:rsid w:val="001262DE"/>
    <w:rsid w:val="00126E49"/>
    <w:rsid w:val="00127314"/>
    <w:rsid w:val="0013154A"/>
    <w:rsid w:val="00132981"/>
    <w:rsid w:val="00133DBC"/>
    <w:rsid w:val="0013524B"/>
    <w:rsid w:val="00136173"/>
    <w:rsid w:val="0013640C"/>
    <w:rsid w:val="00136CC0"/>
    <w:rsid w:val="0013729F"/>
    <w:rsid w:val="001419BE"/>
    <w:rsid w:val="00143410"/>
    <w:rsid w:val="00144C94"/>
    <w:rsid w:val="00145516"/>
    <w:rsid w:val="00145ADF"/>
    <w:rsid w:val="00146FFC"/>
    <w:rsid w:val="00150E3C"/>
    <w:rsid w:val="00151CC5"/>
    <w:rsid w:val="0015465E"/>
    <w:rsid w:val="00155328"/>
    <w:rsid w:val="00157A7D"/>
    <w:rsid w:val="0016046F"/>
    <w:rsid w:val="00160DF7"/>
    <w:rsid w:val="00161A6B"/>
    <w:rsid w:val="001648DC"/>
    <w:rsid w:val="00165506"/>
    <w:rsid w:val="00165F42"/>
    <w:rsid w:val="0016712E"/>
    <w:rsid w:val="001672F4"/>
    <w:rsid w:val="001703F7"/>
    <w:rsid w:val="00170532"/>
    <w:rsid w:val="0017330C"/>
    <w:rsid w:val="00173381"/>
    <w:rsid w:val="00173918"/>
    <w:rsid w:val="00174002"/>
    <w:rsid w:val="00174DD2"/>
    <w:rsid w:val="001756DC"/>
    <w:rsid w:val="001759CB"/>
    <w:rsid w:val="00176F25"/>
    <w:rsid w:val="0018242F"/>
    <w:rsid w:val="00182BC6"/>
    <w:rsid w:val="00184472"/>
    <w:rsid w:val="0019410E"/>
    <w:rsid w:val="00195097"/>
    <w:rsid w:val="001955C3"/>
    <w:rsid w:val="001957BE"/>
    <w:rsid w:val="001A0564"/>
    <w:rsid w:val="001A185E"/>
    <w:rsid w:val="001A18C8"/>
    <w:rsid w:val="001A4125"/>
    <w:rsid w:val="001A4CB1"/>
    <w:rsid w:val="001A5081"/>
    <w:rsid w:val="001A56D3"/>
    <w:rsid w:val="001A67BA"/>
    <w:rsid w:val="001A6878"/>
    <w:rsid w:val="001B01C5"/>
    <w:rsid w:val="001B0892"/>
    <w:rsid w:val="001B0B26"/>
    <w:rsid w:val="001B0B80"/>
    <w:rsid w:val="001B0E64"/>
    <w:rsid w:val="001B0FFD"/>
    <w:rsid w:val="001B4351"/>
    <w:rsid w:val="001B75EE"/>
    <w:rsid w:val="001C037D"/>
    <w:rsid w:val="001C14DC"/>
    <w:rsid w:val="001C24CB"/>
    <w:rsid w:val="001C2651"/>
    <w:rsid w:val="001C28AA"/>
    <w:rsid w:val="001C3D37"/>
    <w:rsid w:val="001D6E0C"/>
    <w:rsid w:val="001E15A1"/>
    <w:rsid w:val="001E3FD7"/>
    <w:rsid w:val="001E69A2"/>
    <w:rsid w:val="001E6BC2"/>
    <w:rsid w:val="001F2ABF"/>
    <w:rsid w:val="001F323C"/>
    <w:rsid w:val="0020045D"/>
    <w:rsid w:val="00200B59"/>
    <w:rsid w:val="002027C3"/>
    <w:rsid w:val="0020468B"/>
    <w:rsid w:val="00205893"/>
    <w:rsid w:val="00207755"/>
    <w:rsid w:val="002127B4"/>
    <w:rsid w:val="00212E0C"/>
    <w:rsid w:val="002130CC"/>
    <w:rsid w:val="002134C2"/>
    <w:rsid w:val="00213C6D"/>
    <w:rsid w:val="00215216"/>
    <w:rsid w:val="00215BF2"/>
    <w:rsid w:val="00217C66"/>
    <w:rsid w:val="00221608"/>
    <w:rsid w:val="002249C8"/>
    <w:rsid w:val="0022677A"/>
    <w:rsid w:val="00230AF6"/>
    <w:rsid w:val="00230C6D"/>
    <w:rsid w:val="00232D6E"/>
    <w:rsid w:val="00234F13"/>
    <w:rsid w:val="002358DF"/>
    <w:rsid w:val="002366E6"/>
    <w:rsid w:val="002366FE"/>
    <w:rsid w:val="0024049D"/>
    <w:rsid w:val="002415B8"/>
    <w:rsid w:val="00241916"/>
    <w:rsid w:val="00242EDD"/>
    <w:rsid w:val="002449E7"/>
    <w:rsid w:val="00246578"/>
    <w:rsid w:val="00246BDF"/>
    <w:rsid w:val="0024750E"/>
    <w:rsid w:val="00251062"/>
    <w:rsid w:val="00254431"/>
    <w:rsid w:val="00254462"/>
    <w:rsid w:val="00257B59"/>
    <w:rsid w:val="00260A0B"/>
    <w:rsid w:val="00260E80"/>
    <w:rsid w:val="00261C10"/>
    <w:rsid w:val="00261C5B"/>
    <w:rsid w:val="00262F99"/>
    <w:rsid w:val="00264BAE"/>
    <w:rsid w:val="00265E80"/>
    <w:rsid w:val="00266766"/>
    <w:rsid w:val="00266899"/>
    <w:rsid w:val="002674E5"/>
    <w:rsid w:val="00267B8E"/>
    <w:rsid w:val="00272725"/>
    <w:rsid w:val="002739CB"/>
    <w:rsid w:val="002741E9"/>
    <w:rsid w:val="002756F5"/>
    <w:rsid w:val="002806C9"/>
    <w:rsid w:val="00281019"/>
    <w:rsid w:val="00281402"/>
    <w:rsid w:val="00286368"/>
    <w:rsid w:val="0028689B"/>
    <w:rsid w:val="00287E88"/>
    <w:rsid w:val="00290D65"/>
    <w:rsid w:val="002913F9"/>
    <w:rsid w:val="00291781"/>
    <w:rsid w:val="00291F07"/>
    <w:rsid w:val="002925BC"/>
    <w:rsid w:val="00292CA9"/>
    <w:rsid w:val="00293B6D"/>
    <w:rsid w:val="00296250"/>
    <w:rsid w:val="002A08F9"/>
    <w:rsid w:val="002A1EE7"/>
    <w:rsid w:val="002A1F95"/>
    <w:rsid w:val="002A4D53"/>
    <w:rsid w:val="002A50E5"/>
    <w:rsid w:val="002A5D70"/>
    <w:rsid w:val="002A6BBF"/>
    <w:rsid w:val="002A6CEB"/>
    <w:rsid w:val="002B23B2"/>
    <w:rsid w:val="002B4259"/>
    <w:rsid w:val="002B44BB"/>
    <w:rsid w:val="002B68C9"/>
    <w:rsid w:val="002C160F"/>
    <w:rsid w:val="002C2257"/>
    <w:rsid w:val="002C2C9A"/>
    <w:rsid w:val="002C3255"/>
    <w:rsid w:val="002C329C"/>
    <w:rsid w:val="002C7456"/>
    <w:rsid w:val="002C750E"/>
    <w:rsid w:val="002C7670"/>
    <w:rsid w:val="002D41BB"/>
    <w:rsid w:val="002D5563"/>
    <w:rsid w:val="002D5702"/>
    <w:rsid w:val="002D575B"/>
    <w:rsid w:val="002E0194"/>
    <w:rsid w:val="002E2E99"/>
    <w:rsid w:val="002E3B0E"/>
    <w:rsid w:val="002E7D9A"/>
    <w:rsid w:val="002F0152"/>
    <w:rsid w:val="002F1643"/>
    <w:rsid w:val="002F28D7"/>
    <w:rsid w:val="002F2E9A"/>
    <w:rsid w:val="002F350C"/>
    <w:rsid w:val="002F3902"/>
    <w:rsid w:val="002F4517"/>
    <w:rsid w:val="002F4D58"/>
    <w:rsid w:val="002F7BDF"/>
    <w:rsid w:val="003010C3"/>
    <w:rsid w:val="00302D77"/>
    <w:rsid w:val="003030CA"/>
    <w:rsid w:val="00304372"/>
    <w:rsid w:val="00306365"/>
    <w:rsid w:val="003103EA"/>
    <w:rsid w:val="00311A93"/>
    <w:rsid w:val="0031504C"/>
    <w:rsid w:val="00316BAA"/>
    <w:rsid w:val="003176E7"/>
    <w:rsid w:val="00320297"/>
    <w:rsid w:val="003226AA"/>
    <w:rsid w:val="00322A95"/>
    <w:rsid w:val="00325259"/>
    <w:rsid w:val="00325944"/>
    <w:rsid w:val="00326409"/>
    <w:rsid w:val="00326C59"/>
    <w:rsid w:val="0032755F"/>
    <w:rsid w:val="00331452"/>
    <w:rsid w:val="003317E0"/>
    <w:rsid w:val="0033432C"/>
    <w:rsid w:val="00334D49"/>
    <w:rsid w:val="00335E3C"/>
    <w:rsid w:val="00335F13"/>
    <w:rsid w:val="00337CDE"/>
    <w:rsid w:val="003403FA"/>
    <w:rsid w:val="00342098"/>
    <w:rsid w:val="003431A9"/>
    <w:rsid w:val="00343B3D"/>
    <w:rsid w:val="003446E6"/>
    <w:rsid w:val="003448F8"/>
    <w:rsid w:val="00346CEF"/>
    <w:rsid w:val="0035343D"/>
    <w:rsid w:val="003545C5"/>
    <w:rsid w:val="003545EC"/>
    <w:rsid w:val="00355861"/>
    <w:rsid w:val="00355A84"/>
    <w:rsid w:val="00360779"/>
    <w:rsid w:val="003610C0"/>
    <w:rsid w:val="003619D3"/>
    <w:rsid w:val="00362ADC"/>
    <w:rsid w:val="0036413D"/>
    <w:rsid w:val="003654E8"/>
    <w:rsid w:val="00365F73"/>
    <w:rsid w:val="00367962"/>
    <w:rsid w:val="00370D53"/>
    <w:rsid w:val="00370E68"/>
    <w:rsid w:val="00374B5B"/>
    <w:rsid w:val="00377F55"/>
    <w:rsid w:val="003810B0"/>
    <w:rsid w:val="003816AA"/>
    <w:rsid w:val="00383413"/>
    <w:rsid w:val="003840FC"/>
    <w:rsid w:val="00387848"/>
    <w:rsid w:val="003905E3"/>
    <w:rsid w:val="0039280A"/>
    <w:rsid w:val="00392F9F"/>
    <w:rsid w:val="003932FC"/>
    <w:rsid w:val="00394A44"/>
    <w:rsid w:val="003A09F8"/>
    <w:rsid w:val="003A2875"/>
    <w:rsid w:val="003A51FE"/>
    <w:rsid w:val="003A5A45"/>
    <w:rsid w:val="003A6F8F"/>
    <w:rsid w:val="003B0EAB"/>
    <w:rsid w:val="003B2EA6"/>
    <w:rsid w:val="003B3B4A"/>
    <w:rsid w:val="003B3EE2"/>
    <w:rsid w:val="003B4ABF"/>
    <w:rsid w:val="003B6E98"/>
    <w:rsid w:val="003C3DC6"/>
    <w:rsid w:val="003C62C0"/>
    <w:rsid w:val="003C7164"/>
    <w:rsid w:val="003C7386"/>
    <w:rsid w:val="003C76F0"/>
    <w:rsid w:val="003D38C3"/>
    <w:rsid w:val="003D40AB"/>
    <w:rsid w:val="003D46D7"/>
    <w:rsid w:val="003E025A"/>
    <w:rsid w:val="003E1B6C"/>
    <w:rsid w:val="003E1CD7"/>
    <w:rsid w:val="003E285E"/>
    <w:rsid w:val="003F064B"/>
    <w:rsid w:val="003F0894"/>
    <w:rsid w:val="003F0C3A"/>
    <w:rsid w:val="003F176B"/>
    <w:rsid w:val="003F4FED"/>
    <w:rsid w:val="004025CA"/>
    <w:rsid w:val="004027D6"/>
    <w:rsid w:val="00402E7E"/>
    <w:rsid w:val="00402EDF"/>
    <w:rsid w:val="004030D4"/>
    <w:rsid w:val="00403E4D"/>
    <w:rsid w:val="004134B2"/>
    <w:rsid w:val="00413562"/>
    <w:rsid w:val="0041621D"/>
    <w:rsid w:val="004215F1"/>
    <w:rsid w:val="00421C5A"/>
    <w:rsid w:val="00421CBE"/>
    <w:rsid w:val="004245A8"/>
    <w:rsid w:val="0043111D"/>
    <w:rsid w:val="004317A0"/>
    <w:rsid w:val="00431BE9"/>
    <w:rsid w:val="004328D9"/>
    <w:rsid w:val="00433CA3"/>
    <w:rsid w:val="004340C7"/>
    <w:rsid w:val="004341BB"/>
    <w:rsid w:val="00435A1A"/>
    <w:rsid w:val="00436FCC"/>
    <w:rsid w:val="00437555"/>
    <w:rsid w:val="00440C0F"/>
    <w:rsid w:val="004421C4"/>
    <w:rsid w:val="00445C63"/>
    <w:rsid w:val="00445E62"/>
    <w:rsid w:val="0044602F"/>
    <w:rsid w:val="00447DFC"/>
    <w:rsid w:val="00453241"/>
    <w:rsid w:val="00454C00"/>
    <w:rsid w:val="004571CA"/>
    <w:rsid w:val="0045751C"/>
    <w:rsid w:val="00460592"/>
    <w:rsid w:val="00460958"/>
    <w:rsid w:val="00461045"/>
    <w:rsid w:val="00464291"/>
    <w:rsid w:val="00464E8E"/>
    <w:rsid w:val="00465B42"/>
    <w:rsid w:val="00466525"/>
    <w:rsid w:val="004678F7"/>
    <w:rsid w:val="00473144"/>
    <w:rsid w:val="00474769"/>
    <w:rsid w:val="004749DE"/>
    <w:rsid w:val="00474DAD"/>
    <w:rsid w:val="00475523"/>
    <w:rsid w:val="004756A6"/>
    <w:rsid w:val="00477760"/>
    <w:rsid w:val="00480C33"/>
    <w:rsid w:val="00481780"/>
    <w:rsid w:val="00487040"/>
    <w:rsid w:val="00487479"/>
    <w:rsid w:val="004878C7"/>
    <w:rsid w:val="00492339"/>
    <w:rsid w:val="0049295E"/>
    <w:rsid w:val="0049323A"/>
    <w:rsid w:val="004939D3"/>
    <w:rsid w:val="0049403B"/>
    <w:rsid w:val="00497EFD"/>
    <w:rsid w:val="004A0A49"/>
    <w:rsid w:val="004A0AE9"/>
    <w:rsid w:val="004A1C78"/>
    <w:rsid w:val="004A2BAE"/>
    <w:rsid w:val="004A3855"/>
    <w:rsid w:val="004A4296"/>
    <w:rsid w:val="004A50EC"/>
    <w:rsid w:val="004A77F3"/>
    <w:rsid w:val="004A7865"/>
    <w:rsid w:val="004A7D4F"/>
    <w:rsid w:val="004B1A08"/>
    <w:rsid w:val="004B1A5A"/>
    <w:rsid w:val="004B2ED5"/>
    <w:rsid w:val="004B73E4"/>
    <w:rsid w:val="004C01F2"/>
    <w:rsid w:val="004C2190"/>
    <w:rsid w:val="004D014B"/>
    <w:rsid w:val="004D118C"/>
    <w:rsid w:val="004D3883"/>
    <w:rsid w:val="004D5F3E"/>
    <w:rsid w:val="004D604E"/>
    <w:rsid w:val="004D61DC"/>
    <w:rsid w:val="004E0416"/>
    <w:rsid w:val="004E05E1"/>
    <w:rsid w:val="004E430B"/>
    <w:rsid w:val="004E4C36"/>
    <w:rsid w:val="004E6DCE"/>
    <w:rsid w:val="004E7545"/>
    <w:rsid w:val="004F3865"/>
    <w:rsid w:val="004F438A"/>
    <w:rsid w:val="004F6F67"/>
    <w:rsid w:val="00501267"/>
    <w:rsid w:val="0050265C"/>
    <w:rsid w:val="00503BC6"/>
    <w:rsid w:val="005047A1"/>
    <w:rsid w:val="00504FEB"/>
    <w:rsid w:val="0050646C"/>
    <w:rsid w:val="00506475"/>
    <w:rsid w:val="00507270"/>
    <w:rsid w:val="00507716"/>
    <w:rsid w:val="005106DA"/>
    <w:rsid w:val="005108C6"/>
    <w:rsid w:val="00510C42"/>
    <w:rsid w:val="00511482"/>
    <w:rsid w:val="00513085"/>
    <w:rsid w:val="005142E2"/>
    <w:rsid w:val="0051459B"/>
    <w:rsid w:val="00514A4E"/>
    <w:rsid w:val="00516B80"/>
    <w:rsid w:val="005172AB"/>
    <w:rsid w:val="005217C4"/>
    <w:rsid w:val="00521B22"/>
    <w:rsid w:val="00523956"/>
    <w:rsid w:val="00524ED9"/>
    <w:rsid w:val="00535514"/>
    <w:rsid w:val="00537D03"/>
    <w:rsid w:val="00537DDE"/>
    <w:rsid w:val="0054209F"/>
    <w:rsid w:val="00543E37"/>
    <w:rsid w:val="00544F8F"/>
    <w:rsid w:val="00547052"/>
    <w:rsid w:val="0054721B"/>
    <w:rsid w:val="00550FD3"/>
    <w:rsid w:val="005514D5"/>
    <w:rsid w:val="00551CAD"/>
    <w:rsid w:val="00552641"/>
    <w:rsid w:val="00553C65"/>
    <w:rsid w:val="00553F77"/>
    <w:rsid w:val="0055557A"/>
    <w:rsid w:val="0055581D"/>
    <w:rsid w:val="00556C33"/>
    <w:rsid w:val="005579B5"/>
    <w:rsid w:val="00561077"/>
    <w:rsid w:val="005610CE"/>
    <w:rsid w:val="00561D73"/>
    <w:rsid w:val="005622DE"/>
    <w:rsid w:val="0056265C"/>
    <w:rsid w:val="00562C66"/>
    <w:rsid w:val="00563D34"/>
    <w:rsid w:val="00571A88"/>
    <w:rsid w:val="00571D18"/>
    <w:rsid w:val="00573573"/>
    <w:rsid w:val="0057364D"/>
    <w:rsid w:val="005757A3"/>
    <w:rsid w:val="00575AF5"/>
    <w:rsid w:val="0058131B"/>
    <w:rsid w:val="005815D0"/>
    <w:rsid w:val="005830E5"/>
    <w:rsid w:val="0058455B"/>
    <w:rsid w:val="0058513E"/>
    <w:rsid w:val="00586C23"/>
    <w:rsid w:val="005903C4"/>
    <w:rsid w:val="005905E3"/>
    <w:rsid w:val="005927F8"/>
    <w:rsid w:val="00592F95"/>
    <w:rsid w:val="00593102"/>
    <w:rsid w:val="00595680"/>
    <w:rsid w:val="00596B00"/>
    <w:rsid w:val="00596C17"/>
    <w:rsid w:val="00596DF1"/>
    <w:rsid w:val="005A0A7A"/>
    <w:rsid w:val="005A2E66"/>
    <w:rsid w:val="005A3ADD"/>
    <w:rsid w:val="005A4D80"/>
    <w:rsid w:val="005A5321"/>
    <w:rsid w:val="005A668B"/>
    <w:rsid w:val="005B4D7E"/>
    <w:rsid w:val="005B4E40"/>
    <w:rsid w:val="005B64FD"/>
    <w:rsid w:val="005B655B"/>
    <w:rsid w:val="005B6CB1"/>
    <w:rsid w:val="005C2B02"/>
    <w:rsid w:val="005C2C57"/>
    <w:rsid w:val="005C3B2C"/>
    <w:rsid w:val="005C52B3"/>
    <w:rsid w:val="005C54BE"/>
    <w:rsid w:val="005C6A76"/>
    <w:rsid w:val="005C6AA9"/>
    <w:rsid w:val="005D0FBD"/>
    <w:rsid w:val="005D4394"/>
    <w:rsid w:val="005D614F"/>
    <w:rsid w:val="005E0DFB"/>
    <w:rsid w:val="005E1232"/>
    <w:rsid w:val="005E1E4B"/>
    <w:rsid w:val="005E31DB"/>
    <w:rsid w:val="005E3800"/>
    <w:rsid w:val="005E3F8C"/>
    <w:rsid w:val="005E4F13"/>
    <w:rsid w:val="005E511E"/>
    <w:rsid w:val="005E5290"/>
    <w:rsid w:val="005E6E5A"/>
    <w:rsid w:val="005F00DC"/>
    <w:rsid w:val="005F1A97"/>
    <w:rsid w:val="005F3500"/>
    <w:rsid w:val="005F4D9D"/>
    <w:rsid w:val="005F6D1C"/>
    <w:rsid w:val="005F72F9"/>
    <w:rsid w:val="005F7580"/>
    <w:rsid w:val="005F79D6"/>
    <w:rsid w:val="00600173"/>
    <w:rsid w:val="006007D1"/>
    <w:rsid w:val="00602430"/>
    <w:rsid w:val="00604F0D"/>
    <w:rsid w:val="00606DBC"/>
    <w:rsid w:val="00607E98"/>
    <w:rsid w:val="0061111F"/>
    <w:rsid w:val="006133C0"/>
    <w:rsid w:val="0061348F"/>
    <w:rsid w:val="00615339"/>
    <w:rsid w:val="00615DFA"/>
    <w:rsid w:val="00624B0C"/>
    <w:rsid w:val="00624D5E"/>
    <w:rsid w:val="006250AE"/>
    <w:rsid w:val="00625569"/>
    <w:rsid w:val="00626D88"/>
    <w:rsid w:val="00627489"/>
    <w:rsid w:val="00627703"/>
    <w:rsid w:val="00627CA5"/>
    <w:rsid w:val="006316D3"/>
    <w:rsid w:val="0063417D"/>
    <w:rsid w:val="00634438"/>
    <w:rsid w:val="00634547"/>
    <w:rsid w:val="0064038E"/>
    <w:rsid w:val="00640CCC"/>
    <w:rsid w:val="00640F20"/>
    <w:rsid w:val="0064109C"/>
    <w:rsid w:val="0064111B"/>
    <w:rsid w:val="00643294"/>
    <w:rsid w:val="00643754"/>
    <w:rsid w:val="00643927"/>
    <w:rsid w:val="00644288"/>
    <w:rsid w:val="00646E07"/>
    <w:rsid w:val="006478DC"/>
    <w:rsid w:val="006506DD"/>
    <w:rsid w:val="00652A94"/>
    <w:rsid w:val="0065619E"/>
    <w:rsid w:val="00661852"/>
    <w:rsid w:val="0066391A"/>
    <w:rsid w:val="00664615"/>
    <w:rsid w:val="0066680B"/>
    <w:rsid w:val="00667E6E"/>
    <w:rsid w:val="0067083C"/>
    <w:rsid w:val="00673787"/>
    <w:rsid w:val="00675CF1"/>
    <w:rsid w:val="00680CD0"/>
    <w:rsid w:val="0068255D"/>
    <w:rsid w:val="006830A6"/>
    <w:rsid w:val="00686F15"/>
    <w:rsid w:val="00690359"/>
    <w:rsid w:val="00692E13"/>
    <w:rsid w:val="00693BE0"/>
    <w:rsid w:val="006956F2"/>
    <w:rsid w:val="00696690"/>
    <w:rsid w:val="00696D36"/>
    <w:rsid w:val="00697CFF"/>
    <w:rsid w:val="006A347B"/>
    <w:rsid w:val="006A5C4A"/>
    <w:rsid w:val="006A6C9C"/>
    <w:rsid w:val="006A782F"/>
    <w:rsid w:val="006A7881"/>
    <w:rsid w:val="006B0D20"/>
    <w:rsid w:val="006B1564"/>
    <w:rsid w:val="006B18F6"/>
    <w:rsid w:val="006B2B30"/>
    <w:rsid w:val="006B439B"/>
    <w:rsid w:val="006B7238"/>
    <w:rsid w:val="006C22C5"/>
    <w:rsid w:val="006C2812"/>
    <w:rsid w:val="006C4716"/>
    <w:rsid w:val="006C76FE"/>
    <w:rsid w:val="006D1DF3"/>
    <w:rsid w:val="006E1598"/>
    <w:rsid w:val="006E41BB"/>
    <w:rsid w:val="006E4B47"/>
    <w:rsid w:val="006E55C5"/>
    <w:rsid w:val="006E6075"/>
    <w:rsid w:val="006E6997"/>
    <w:rsid w:val="006F053F"/>
    <w:rsid w:val="006F0B8A"/>
    <w:rsid w:val="006F11FF"/>
    <w:rsid w:val="006F137D"/>
    <w:rsid w:val="006F20A7"/>
    <w:rsid w:val="006F2103"/>
    <w:rsid w:val="006F4712"/>
    <w:rsid w:val="006F5088"/>
    <w:rsid w:val="006F5693"/>
    <w:rsid w:val="006F5B16"/>
    <w:rsid w:val="006F61DA"/>
    <w:rsid w:val="006F6CD0"/>
    <w:rsid w:val="006F75CA"/>
    <w:rsid w:val="006F7BC8"/>
    <w:rsid w:val="006F7C01"/>
    <w:rsid w:val="006F7F22"/>
    <w:rsid w:val="007000B7"/>
    <w:rsid w:val="00703971"/>
    <w:rsid w:val="00703F7E"/>
    <w:rsid w:val="00705A43"/>
    <w:rsid w:val="007066E8"/>
    <w:rsid w:val="00706BE5"/>
    <w:rsid w:val="00706E85"/>
    <w:rsid w:val="00707F04"/>
    <w:rsid w:val="007105A9"/>
    <w:rsid w:val="00710B0E"/>
    <w:rsid w:val="00712AEC"/>
    <w:rsid w:val="00716A36"/>
    <w:rsid w:val="00716F42"/>
    <w:rsid w:val="00717283"/>
    <w:rsid w:val="007172D9"/>
    <w:rsid w:val="00722234"/>
    <w:rsid w:val="007276D7"/>
    <w:rsid w:val="007303DB"/>
    <w:rsid w:val="00730B30"/>
    <w:rsid w:val="007313BA"/>
    <w:rsid w:val="0073294A"/>
    <w:rsid w:val="007373BF"/>
    <w:rsid w:val="00740A6E"/>
    <w:rsid w:val="00742545"/>
    <w:rsid w:val="00742D25"/>
    <w:rsid w:val="007435F8"/>
    <w:rsid w:val="00743784"/>
    <w:rsid w:val="00745A2C"/>
    <w:rsid w:val="00745E13"/>
    <w:rsid w:val="00750049"/>
    <w:rsid w:val="00750610"/>
    <w:rsid w:val="007508A6"/>
    <w:rsid w:val="00752CC0"/>
    <w:rsid w:val="00754E09"/>
    <w:rsid w:val="0075515D"/>
    <w:rsid w:val="00757240"/>
    <w:rsid w:val="007578A5"/>
    <w:rsid w:val="00757BB3"/>
    <w:rsid w:val="00760B06"/>
    <w:rsid w:val="00763BBA"/>
    <w:rsid w:val="00765028"/>
    <w:rsid w:val="0076527F"/>
    <w:rsid w:val="00767F82"/>
    <w:rsid w:val="00770FB8"/>
    <w:rsid w:val="007714D1"/>
    <w:rsid w:val="007717B2"/>
    <w:rsid w:val="00773966"/>
    <w:rsid w:val="00773FF0"/>
    <w:rsid w:val="00774936"/>
    <w:rsid w:val="00776F84"/>
    <w:rsid w:val="00780074"/>
    <w:rsid w:val="00780A0F"/>
    <w:rsid w:val="00782144"/>
    <w:rsid w:val="00782257"/>
    <w:rsid w:val="00782E32"/>
    <w:rsid w:val="0078344B"/>
    <w:rsid w:val="00784AB9"/>
    <w:rsid w:val="0078537C"/>
    <w:rsid w:val="00786880"/>
    <w:rsid w:val="00791586"/>
    <w:rsid w:val="00791AC1"/>
    <w:rsid w:val="00792AD6"/>
    <w:rsid w:val="00793A05"/>
    <w:rsid w:val="0079518A"/>
    <w:rsid w:val="00796601"/>
    <w:rsid w:val="007A06C1"/>
    <w:rsid w:val="007A15C3"/>
    <w:rsid w:val="007A173A"/>
    <w:rsid w:val="007A24F2"/>
    <w:rsid w:val="007A55CA"/>
    <w:rsid w:val="007B0199"/>
    <w:rsid w:val="007B10F2"/>
    <w:rsid w:val="007B1408"/>
    <w:rsid w:val="007B1B7C"/>
    <w:rsid w:val="007B239A"/>
    <w:rsid w:val="007B2726"/>
    <w:rsid w:val="007B702B"/>
    <w:rsid w:val="007C0B2F"/>
    <w:rsid w:val="007C0E85"/>
    <w:rsid w:val="007C1E57"/>
    <w:rsid w:val="007C3CF9"/>
    <w:rsid w:val="007C43A4"/>
    <w:rsid w:val="007C520E"/>
    <w:rsid w:val="007C55FF"/>
    <w:rsid w:val="007C73A4"/>
    <w:rsid w:val="007D182D"/>
    <w:rsid w:val="007D1F32"/>
    <w:rsid w:val="007D2735"/>
    <w:rsid w:val="007D2925"/>
    <w:rsid w:val="007D2F2F"/>
    <w:rsid w:val="007D6CC4"/>
    <w:rsid w:val="007D7564"/>
    <w:rsid w:val="007D77F0"/>
    <w:rsid w:val="007D7EE9"/>
    <w:rsid w:val="007E119D"/>
    <w:rsid w:val="007E1D6B"/>
    <w:rsid w:val="007E338D"/>
    <w:rsid w:val="007E47A1"/>
    <w:rsid w:val="007E6530"/>
    <w:rsid w:val="007F0507"/>
    <w:rsid w:val="007F0D98"/>
    <w:rsid w:val="007F0EE8"/>
    <w:rsid w:val="007F1023"/>
    <w:rsid w:val="007F16CC"/>
    <w:rsid w:val="007F4974"/>
    <w:rsid w:val="00804687"/>
    <w:rsid w:val="00807083"/>
    <w:rsid w:val="008109B3"/>
    <w:rsid w:val="00811E6A"/>
    <w:rsid w:val="0081516F"/>
    <w:rsid w:val="00815B30"/>
    <w:rsid w:val="00815C3C"/>
    <w:rsid w:val="00821571"/>
    <w:rsid w:val="00823D6D"/>
    <w:rsid w:val="00825C10"/>
    <w:rsid w:val="00827A05"/>
    <w:rsid w:val="0083071A"/>
    <w:rsid w:val="008308EC"/>
    <w:rsid w:val="008327C8"/>
    <w:rsid w:val="00833EAA"/>
    <w:rsid w:val="008357AE"/>
    <w:rsid w:val="00837F34"/>
    <w:rsid w:val="00841B86"/>
    <w:rsid w:val="00842EBA"/>
    <w:rsid w:val="00842F38"/>
    <w:rsid w:val="008462B6"/>
    <w:rsid w:val="0084719A"/>
    <w:rsid w:val="0084777B"/>
    <w:rsid w:val="008520F6"/>
    <w:rsid w:val="0085321D"/>
    <w:rsid w:val="0085450B"/>
    <w:rsid w:val="00855016"/>
    <w:rsid w:val="0085650B"/>
    <w:rsid w:val="00860B81"/>
    <w:rsid w:val="00863DD3"/>
    <w:rsid w:val="0086408B"/>
    <w:rsid w:val="00867771"/>
    <w:rsid w:val="008773A6"/>
    <w:rsid w:val="008817D0"/>
    <w:rsid w:val="00881C54"/>
    <w:rsid w:val="00882B79"/>
    <w:rsid w:val="00883570"/>
    <w:rsid w:val="00883C97"/>
    <w:rsid w:val="00883D2C"/>
    <w:rsid w:val="00884AD8"/>
    <w:rsid w:val="00886417"/>
    <w:rsid w:val="008877E2"/>
    <w:rsid w:val="00887D3E"/>
    <w:rsid w:val="00887E6C"/>
    <w:rsid w:val="008903CD"/>
    <w:rsid w:val="008917B0"/>
    <w:rsid w:val="0089289D"/>
    <w:rsid w:val="00892D90"/>
    <w:rsid w:val="00893B02"/>
    <w:rsid w:val="0089451D"/>
    <w:rsid w:val="0089498C"/>
    <w:rsid w:val="008A1DA1"/>
    <w:rsid w:val="008A1FA7"/>
    <w:rsid w:val="008A4E3B"/>
    <w:rsid w:val="008A52C5"/>
    <w:rsid w:val="008A651C"/>
    <w:rsid w:val="008B1F05"/>
    <w:rsid w:val="008B367C"/>
    <w:rsid w:val="008B3C22"/>
    <w:rsid w:val="008B3D2B"/>
    <w:rsid w:val="008B3DBA"/>
    <w:rsid w:val="008B4B5D"/>
    <w:rsid w:val="008B5917"/>
    <w:rsid w:val="008B61F9"/>
    <w:rsid w:val="008B6454"/>
    <w:rsid w:val="008B69E3"/>
    <w:rsid w:val="008B7E88"/>
    <w:rsid w:val="008C1A3C"/>
    <w:rsid w:val="008C2890"/>
    <w:rsid w:val="008C2EF6"/>
    <w:rsid w:val="008C3527"/>
    <w:rsid w:val="008C3EA2"/>
    <w:rsid w:val="008C5D05"/>
    <w:rsid w:val="008C6949"/>
    <w:rsid w:val="008C725D"/>
    <w:rsid w:val="008C73CB"/>
    <w:rsid w:val="008C7CF8"/>
    <w:rsid w:val="008D0EA1"/>
    <w:rsid w:val="008D3487"/>
    <w:rsid w:val="008D4582"/>
    <w:rsid w:val="008D4AE1"/>
    <w:rsid w:val="008D5FC1"/>
    <w:rsid w:val="008D6E21"/>
    <w:rsid w:val="008E104B"/>
    <w:rsid w:val="008E1F4B"/>
    <w:rsid w:val="008E470C"/>
    <w:rsid w:val="008E530C"/>
    <w:rsid w:val="008E5E60"/>
    <w:rsid w:val="008E6FD5"/>
    <w:rsid w:val="008E6FEB"/>
    <w:rsid w:val="008E79CE"/>
    <w:rsid w:val="008E7E45"/>
    <w:rsid w:val="008F04E6"/>
    <w:rsid w:val="008F0CC6"/>
    <w:rsid w:val="008F1371"/>
    <w:rsid w:val="008F4277"/>
    <w:rsid w:val="008F4E7B"/>
    <w:rsid w:val="008F6029"/>
    <w:rsid w:val="008F6620"/>
    <w:rsid w:val="0090020C"/>
    <w:rsid w:val="009007CD"/>
    <w:rsid w:val="00902C2D"/>
    <w:rsid w:val="00904D47"/>
    <w:rsid w:val="00906B6B"/>
    <w:rsid w:val="00906CD4"/>
    <w:rsid w:val="00911B03"/>
    <w:rsid w:val="00913335"/>
    <w:rsid w:val="00914345"/>
    <w:rsid w:val="00914842"/>
    <w:rsid w:val="00914877"/>
    <w:rsid w:val="00914BFA"/>
    <w:rsid w:val="00915743"/>
    <w:rsid w:val="00916081"/>
    <w:rsid w:val="00923218"/>
    <w:rsid w:val="00923946"/>
    <w:rsid w:val="0092503D"/>
    <w:rsid w:val="00926EBE"/>
    <w:rsid w:val="00927C06"/>
    <w:rsid w:val="00930413"/>
    <w:rsid w:val="00933750"/>
    <w:rsid w:val="00935142"/>
    <w:rsid w:val="00936A40"/>
    <w:rsid w:val="0093754A"/>
    <w:rsid w:val="00940D4A"/>
    <w:rsid w:val="00942207"/>
    <w:rsid w:val="009426D9"/>
    <w:rsid w:val="00943053"/>
    <w:rsid w:val="00943AC9"/>
    <w:rsid w:val="00944491"/>
    <w:rsid w:val="00944AEB"/>
    <w:rsid w:val="00946796"/>
    <w:rsid w:val="00951626"/>
    <w:rsid w:val="009519E1"/>
    <w:rsid w:val="009559EF"/>
    <w:rsid w:val="00956800"/>
    <w:rsid w:val="00963246"/>
    <w:rsid w:val="009638AE"/>
    <w:rsid w:val="00965177"/>
    <w:rsid w:val="00966003"/>
    <w:rsid w:val="009674E5"/>
    <w:rsid w:val="00967AEF"/>
    <w:rsid w:val="009714C8"/>
    <w:rsid w:val="00971F49"/>
    <w:rsid w:val="00973593"/>
    <w:rsid w:val="009757DB"/>
    <w:rsid w:val="0098026E"/>
    <w:rsid w:val="009804E0"/>
    <w:rsid w:val="009810AF"/>
    <w:rsid w:val="009812C1"/>
    <w:rsid w:val="00981DFE"/>
    <w:rsid w:val="00981FE3"/>
    <w:rsid w:val="009828DB"/>
    <w:rsid w:val="009836FD"/>
    <w:rsid w:val="00986DD9"/>
    <w:rsid w:val="009910C3"/>
    <w:rsid w:val="00991974"/>
    <w:rsid w:val="0099329D"/>
    <w:rsid w:val="00997A31"/>
    <w:rsid w:val="009A11C2"/>
    <w:rsid w:val="009A20FA"/>
    <w:rsid w:val="009A2283"/>
    <w:rsid w:val="009A26BE"/>
    <w:rsid w:val="009A3D73"/>
    <w:rsid w:val="009A7962"/>
    <w:rsid w:val="009B12F7"/>
    <w:rsid w:val="009B6731"/>
    <w:rsid w:val="009B6FD2"/>
    <w:rsid w:val="009C16BE"/>
    <w:rsid w:val="009C1CF7"/>
    <w:rsid w:val="009C236C"/>
    <w:rsid w:val="009C3408"/>
    <w:rsid w:val="009C4012"/>
    <w:rsid w:val="009C5450"/>
    <w:rsid w:val="009C6270"/>
    <w:rsid w:val="009C65EC"/>
    <w:rsid w:val="009C7C8A"/>
    <w:rsid w:val="009D06FC"/>
    <w:rsid w:val="009D1108"/>
    <w:rsid w:val="009D1179"/>
    <w:rsid w:val="009D3E08"/>
    <w:rsid w:val="009D7F81"/>
    <w:rsid w:val="009E3238"/>
    <w:rsid w:val="009E3EA4"/>
    <w:rsid w:val="009E4B82"/>
    <w:rsid w:val="009E5A76"/>
    <w:rsid w:val="009E7224"/>
    <w:rsid w:val="009E74D8"/>
    <w:rsid w:val="009F1467"/>
    <w:rsid w:val="009F2D5F"/>
    <w:rsid w:val="009F6DEA"/>
    <w:rsid w:val="00A000F1"/>
    <w:rsid w:val="00A0097C"/>
    <w:rsid w:val="00A012A5"/>
    <w:rsid w:val="00A018DB"/>
    <w:rsid w:val="00A045EC"/>
    <w:rsid w:val="00A11849"/>
    <w:rsid w:val="00A11C21"/>
    <w:rsid w:val="00A13190"/>
    <w:rsid w:val="00A13D9C"/>
    <w:rsid w:val="00A15BBF"/>
    <w:rsid w:val="00A169D7"/>
    <w:rsid w:val="00A201C8"/>
    <w:rsid w:val="00A21AF8"/>
    <w:rsid w:val="00A21C8C"/>
    <w:rsid w:val="00A239B2"/>
    <w:rsid w:val="00A24789"/>
    <w:rsid w:val="00A2693D"/>
    <w:rsid w:val="00A26A28"/>
    <w:rsid w:val="00A277AE"/>
    <w:rsid w:val="00A27A81"/>
    <w:rsid w:val="00A30C6E"/>
    <w:rsid w:val="00A32FCB"/>
    <w:rsid w:val="00A411E8"/>
    <w:rsid w:val="00A43B89"/>
    <w:rsid w:val="00A45A07"/>
    <w:rsid w:val="00A45FD0"/>
    <w:rsid w:val="00A46FCE"/>
    <w:rsid w:val="00A47920"/>
    <w:rsid w:val="00A47ABE"/>
    <w:rsid w:val="00A5106E"/>
    <w:rsid w:val="00A517FC"/>
    <w:rsid w:val="00A522FD"/>
    <w:rsid w:val="00A54875"/>
    <w:rsid w:val="00A54BC2"/>
    <w:rsid w:val="00A5552D"/>
    <w:rsid w:val="00A55D41"/>
    <w:rsid w:val="00A60094"/>
    <w:rsid w:val="00A60CF1"/>
    <w:rsid w:val="00A63A5F"/>
    <w:rsid w:val="00A63BA4"/>
    <w:rsid w:val="00A63BC2"/>
    <w:rsid w:val="00A65071"/>
    <w:rsid w:val="00A654ED"/>
    <w:rsid w:val="00A65B6B"/>
    <w:rsid w:val="00A66109"/>
    <w:rsid w:val="00A66387"/>
    <w:rsid w:val="00A66607"/>
    <w:rsid w:val="00A67FE3"/>
    <w:rsid w:val="00A73974"/>
    <w:rsid w:val="00A74678"/>
    <w:rsid w:val="00A747D4"/>
    <w:rsid w:val="00A75539"/>
    <w:rsid w:val="00A756F3"/>
    <w:rsid w:val="00A75876"/>
    <w:rsid w:val="00A7648C"/>
    <w:rsid w:val="00A802C2"/>
    <w:rsid w:val="00A81864"/>
    <w:rsid w:val="00A824F9"/>
    <w:rsid w:val="00A85269"/>
    <w:rsid w:val="00A86313"/>
    <w:rsid w:val="00A90166"/>
    <w:rsid w:val="00A90546"/>
    <w:rsid w:val="00A905AB"/>
    <w:rsid w:val="00A90B9C"/>
    <w:rsid w:val="00A95AB7"/>
    <w:rsid w:val="00A96CC2"/>
    <w:rsid w:val="00A9725A"/>
    <w:rsid w:val="00AA1A90"/>
    <w:rsid w:val="00AA2133"/>
    <w:rsid w:val="00AA2B77"/>
    <w:rsid w:val="00AA3C17"/>
    <w:rsid w:val="00AA3E51"/>
    <w:rsid w:val="00AA58B2"/>
    <w:rsid w:val="00AA6C99"/>
    <w:rsid w:val="00AB1764"/>
    <w:rsid w:val="00AB30A4"/>
    <w:rsid w:val="00AB4C1D"/>
    <w:rsid w:val="00AC10CA"/>
    <w:rsid w:val="00AC1806"/>
    <w:rsid w:val="00AC62A4"/>
    <w:rsid w:val="00AC6485"/>
    <w:rsid w:val="00AC7C77"/>
    <w:rsid w:val="00AD5499"/>
    <w:rsid w:val="00AD5B6A"/>
    <w:rsid w:val="00AD7B53"/>
    <w:rsid w:val="00AE1800"/>
    <w:rsid w:val="00AE335C"/>
    <w:rsid w:val="00AE4A5C"/>
    <w:rsid w:val="00AE4F3A"/>
    <w:rsid w:val="00AE6289"/>
    <w:rsid w:val="00AE62F3"/>
    <w:rsid w:val="00AE7EFE"/>
    <w:rsid w:val="00AF024A"/>
    <w:rsid w:val="00AF130E"/>
    <w:rsid w:val="00AF500F"/>
    <w:rsid w:val="00B00887"/>
    <w:rsid w:val="00B0239B"/>
    <w:rsid w:val="00B02649"/>
    <w:rsid w:val="00B044D1"/>
    <w:rsid w:val="00B049E7"/>
    <w:rsid w:val="00B04A1E"/>
    <w:rsid w:val="00B04EEC"/>
    <w:rsid w:val="00B05022"/>
    <w:rsid w:val="00B0613E"/>
    <w:rsid w:val="00B14807"/>
    <w:rsid w:val="00B14D31"/>
    <w:rsid w:val="00B15A5C"/>
    <w:rsid w:val="00B17804"/>
    <w:rsid w:val="00B21936"/>
    <w:rsid w:val="00B21F15"/>
    <w:rsid w:val="00B24047"/>
    <w:rsid w:val="00B240EE"/>
    <w:rsid w:val="00B245A3"/>
    <w:rsid w:val="00B250BC"/>
    <w:rsid w:val="00B30071"/>
    <w:rsid w:val="00B32A54"/>
    <w:rsid w:val="00B3339B"/>
    <w:rsid w:val="00B3353A"/>
    <w:rsid w:val="00B37877"/>
    <w:rsid w:val="00B41D46"/>
    <w:rsid w:val="00B42950"/>
    <w:rsid w:val="00B437D0"/>
    <w:rsid w:val="00B4392D"/>
    <w:rsid w:val="00B4716C"/>
    <w:rsid w:val="00B5268D"/>
    <w:rsid w:val="00B529F5"/>
    <w:rsid w:val="00B554C7"/>
    <w:rsid w:val="00B561BA"/>
    <w:rsid w:val="00B60B83"/>
    <w:rsid w:val="00B61D98"/>
    <w:rsid w:val="00B62693"/>
    <w:rsid w:val="00B62B4F"/>
    <w:rsid w:val="00B632A3"/>
    <w:rsid w:val="00B6439A"/>
    <w:rsid w:val="00B663A0"/>
    <w:rsid w:val="00B72969"/>
    <w:rsid w:val="00B743D6"/>
    <w:rsid w:val="00B747A1"/>
    <w:rsid w:val="00B74B14"/>
    <w:rsid w:val="00B76294"/>
    <w:rsid w:val="00B80F24"/>
    <w:rsid w:val="00B8352A"/>
    <w:rsid w:val="00B85F51"/>
    <w:rsid w:val="00B86680"/>
    <w:rsid w:val="00B878E9"/>
    <w:rsid w:val="00B91ABC"/>
    <w:rsid w:val="00B920C5"/>
    <w:rsid w:val="00BA116D"/>
    <w:rsid w:val="00BA15DC"/>
    <w:rsid w:val="00BA3056"/>
    <w:rsid w:val="00BA5317"/>
    <w:rsid w:val="00BA7917"/>
    <w:rsid w:val="00BA7CA3"/>
    <w:rsid w:val="00BB0694"/>
    <w:rsid w:val="00BB08F4"/>
    <w:rsid w:val="00BB0935"/>
    <w:rsid w:val="00BB54FE"/>
    <w:rsid w:val="00BB5C0F"/>
    <w:rsid w:val="00BB6293"/>
    <w:rsid w:val="00BB7DA2"/>
    <w:rsid w:val="00BC0199"/>
    <w:rsid w:val="00BC0243"/>
    <w:rsid w:val="00BC0411"/>
    <w:rsid w:val="00BC53E7"/>
    <w:rsid w:val="00BC6974"/>
    <w:rsid w:val="00BC7323"/>
    <w:rsid w:val="00BC7A1D"/>
    <w:rsid w:val="00BD123F"/>
    <w:rsid w:val="00BD1695"/>
    <w:rsid w:val="00BD4F41"/>
    <w:rsid w:val="00BD556C"/>
    <w:rsid w:val="00BD6F7E"/>
    <w:rsid w:val="00BD7FF3"/>
    <w:rsid w:val="00BE01B5"/>
    <w:rsid w:val="00BE5A32"/>
    <w:rsid w:val="00BE70CA"/>
    <w:rsid w:val="00BE7470"/>
    <w:rsid w:val="00BE74A8"/>
    <w:rsid w:val="00BF52CB"/>
    <w:rsid w:val="00BF561C"/>
    <w:rsid w:val="00BF5CAA"/>
    <w:rsid w:val="00BF5E95"/>
    <w:rsid w:val="00BF6C0B"/>
    <w:rsid w:val="00C040F5"/>
    <w:rsid w:val="00C04DF2"/>
    <w:rsid w:val="00C062D8"/>
    <w:rsid w:val="00C0640B"/>
    <w:rsid w:val="00C1641E"/>
    <w:rsid w:val="00C16B54"/>
    <w:rsid w:val="00C21CC0"/>
    <w:rsid w:val="00C21F9D"/>
    <w:rsid w:val="00C220E8"/>
    <w:rsid w:val="00C234AA"/>
    <w:rsid w:val="00C24026"/>
    <w:rsid w:val="00C25356"/>
    <w:rsid w:val="00C268CB"/>
    <w:rsid w:val="00C32DF5"/>
    <w:rsid w:val="00C357F6"/>
    <w:rsid w:val="00C3689E"/>
    <w:rsid w:val="00C3745D"/>
    <w:rsid w:val="00C40726"/>
    <w:rsid w:val="00C420EE"/>
    <w:rsid w:val="00C43D6A"/>
    <w:rsid w:val="00C44DD0"/>
    <w:rsid w:val="00C45BC7"/>
    <w:rsid w:val="00C46BF4"/>
    <w:rsid w:val="00C47CC3"/>
    <w:rsid w:val="00C50998"/>
    <w:rsid w:val="00C51DD0"/>
    <w:rsid w:val="00C52289"/>
    <w:rsid w:val="00C53234"/>
    <w:rsid w:val="00C5431A"/>
    <w:rsid w:val="00C5576D"/>
    <w:rsid w:val="00C575DA"/>
    <w:rsid w:val="00C60392"/>
    <w:rsid w:val="00C61364"/>
    <w:rsid w:val="00C61ED9"/>
    <w:rsid w:val="00C62AF0"/>
    <w:rsid w:val="00C6364F"/>
    <w:rsid w:val="00C66086"/>
    <w:rsid w:val="00C66ED7"/>
    <w:rsid w:val="00C67A81"/>
    <w:rsid w:val="00C70806"/>
    <w:rsid w:val="00C70EE3"/>
    <w:rsid w:val="00C77458"/>
    <w:rsid w:val="00C77E0D"/>
    <w:rsid w:val="00C818F4"/>
    <w:rsid w:val="00C83325"/>
    <w:rsid w:val="00C84437"/>
    <w:rsid w:val="00C849DA"/>
    <w:rsid w:val="00C84C03"/>
    <w:rsid w:val="00C86739"/>
    <w:rsid w:val="00C87E7A"/>
    <w:rsid w:val="00C90BA2"/>
    <w:rsid w:val="00C93E26"/>
    <w:rsid w:val="00C95745"/>
    <w:rsid w:val="00C972CE"/>
    <w:rsid w:val="00C97B3F"/>
    <w:rsid w:val="00CA0036"/>
    <w:rsid w:val="00CA04CB"/>
    <w:rsid w:val="00CA05CA"/>
    <w:rsid w:val="00CA1FA1"/>
    <w:rsid w:val="00CA44A4"/>
    <w:rsid w:val="00CA47D6"/>
    <w:rsid w:val="00CA72AF"/>
    <w:rsid w:val="00CB04A5"/>
    <w:rsid w:val="00CB073B"/>
    <w:rsid w:val="00CB100F"/>
    <w:rsid w:val="00CB13CC"/>
    <w:rsid w:val="00CB517A"/>
    <w:rsid w:val="00CC00A0"/>
    <w:rsid w:val="00CC03FB"/>
    <w:rsid w:val="00CC213F"/>
    <w:rsid w:val="00CC2188"/>
    <w:rsid w:val="00CC3E55"/>
    <w:rsid w:val="00CC5C73"/>
    <w:rsid w:val="00CC6F08"/>
    <w:rsid w:val="00CD3F02"/>
    <w:rsid w:val="00CD488F"/>
    <w:rsid w:val="00CD7CA1"/>
    <w:rsid w:val="00CE2665"/>
    <w:rsid w:val="00CE5C89"/>
    <w:rsid w:val="00CE7A15"/>
    <w:rsid w:val="00CE7CC6"/>
    <w:rsid w:val="00CF0440"/>
    <w:rsid w:val="00CF3DAA"/>
    <w:rsid w:val="00CF58BF"/>
    <w:rsid w:val="00CF64D8"/>
    <w:rsid w:val="00CF6B5D"/>
    <w:rsid w:val="00D00B8A"/>
    <w:rsid w:val="00D00D31"/>
    <w:rsid w:val="00D030CD"/>
    <w:rsid w:val="00D039D8"/>
    <w:rsid w:val="00D04397"/>
    <w:rsid w:val="00D051A8"/>
    <w:rsid w:val="00D067B3"/>
    <w:rsid w:val="00D07C6E"/>
    <w:rsid w:val="00D11151"/>
    <w:rsid w:val="00D119EB"/>
    <w:rsid w:val="00D15E06"/>
    <w:rsid w:val="00D16B06"/>
    <w:rsid w:val="00D20763"/>
    <w:rsid w:val="00D208E1"/>
    <w:rsid w:val="00D20A67"/>
    <w:rsid w:val="00D262D0"/>
    <w:rsid w:val="00D265DE"/>
    <w:rsid w:val="00D30EED"/>
    <w:rsid w:val="00D30FC2"/>
    <w:rsid w:val="00D3234D"/>
    <w:rsid w:val="00D34871"/>
    <w:rsid w:val="00D3510B"/>
    <w:rsid w:val="00D35AC6"/>
    <w:rsid w:val="00D35BD0"/>
    <w:rsid w:val="00D376F2"/>
    <w:rsid w:val="00D37D6A"/>
    <w:rsid w:val="00D40DFB"/>
    <w:rsid w:val="00D42586"/>
    <w:rsid w:val="00D43F38"/>
    <w:rsid w:val="00D44C88"/>
    <w:rsid w:val="00D509CF"/>
    <w:rsid w:val="00D50DBE"/>
    <w:rsid w:val="00D515CE"/>
    <w:rsid w:val="00D5404F"/>
    <w:rsid w:val="00D5668E"/>
    <w:rsid w:val="00D56A5B"/>
    <w:rsid w:val="00D6160E"/>
    <w:rsid w:val="00D61DFB"/>
    <w:rsid w:val="00D628F4"/>
    <w:rsid w:val="00D62A57"/>
    <w:rsid w:val="00D6485E"/>
    <w:rsid w:val="00D64C3E"/>
    <w:rsid w:val="00D64F7D"/>
    <w:rsid w:val="00D66895"/>
    <w:rsid w:val="00D66CCD"/>
    <w:rsid w:val="00D71D40"/>
    <w:rsid w:val="00D720EF"/>
    <w:rsid w:val="00D74FFA"/>
    <w:rsid w:val="00D76422"/>
    <w:rsid w:val="00D80EE3"/>
    <w:rsid w:val="00D81292"/>
    <w:rsid w:val="00D81A0A"/>
    <w:rsid w:val="00D820A6"/>
    <w:rsid w:val="00D8439B"/>
    <w:rsid w:val="00D862DD"/>
    <w:rsid w:val="00D916CC"/>
    <w:rsid w:val="00D9361F"/>
    <w:rsid w:val="00D9378F"/>
    <w:rsid w:val="00D9441F"/>
    <w:rsid w:val="00D971A6"/>
    <w:rsid w:val="00D97C5F"/>
    <w:rsid w:val="00DA0550"/>
    <w:rsid w:val="00DA2578"/>
    <w:rsid w:val="00DA2F7A"/>
    <w:rsid w:val="00DA53E1"/>
    <w:rsid w:val="00DA5825"/>
    <w:rsid w:val="00DA7CA8"/>
    <w:rsid w:val="00DA7DE2"/>
    <w:rsid w:val="00DB181C"/>
    <w:rsid w:val="00DB2D89"/>
    <w:rsid w:val="00DB51F8"/>
    <w:rsid w:val="00DB7993"/>
    <w:rsid w:val="00DC0D33"/>
    <w:rsid w:val="00DC14C5"/>
    <w:rsid w:val="00DC2811"/>
    <w:rsid w:val="00DC48C9"/>
    <w:rsid w:val="00DC4E39"/>
    <w:rsid w:val="00DC734A"/>
    <w:rsid w:val="00DC77AC"/>
    <w:rsid w:val="00DC7907"/>
    <w:rsid w:val="00DD0AD4"/>
    <w:rsid w:val="00DD221A"/>
    <w:rsid w:val="00DD2E9A"/>
    <w:rsid w:val="00DD34F1"/>
    <w:rsid w:val="00DD3BA1"/>
    <w:rsid w:val="00DD3F6D"/>
    <w:rsid w:val="00DD6C7A"/>
    <w:rsid w:val="00DD73C6"/>
    <w:rsid w:val="00DE0447"/>
    <w:rsid w:val="00DE58FB"/>
    <w:rsid w:val="00DE5D2C"/>
    <w:rsid w:val="00DE6832"/>
    <w:rsid w:val="00DF03E2"/>
    <w:rsid w:val="00DF3E51"/>
    <w:rsid w:val="00DF5D49"/>
    <w:rsid w:val="00DF5E1C"/>
    <w:rsid w:val="00DF6C3F"/>
    <w:rsid w:val="00E01467"/>
    <w:rsid w:val="00E0215F"/>
    <w:rsid w:val="00E051FA"/>
    <w:rsid w:val="00E07A5C"/>
    <w:rsid w:val="00E07AC9"/>
    <w:rsid w:val="00E1032F"/>
    <w:rsid w:val="00E11540"/>
    <w:rsid w:val="00E1397C"/>
    <w:rsid w:val="00E13E06"/>
    <w:rsid w:val="00E13E16"/>
    <w:rsid w:val="00E15059"/>
    <w:rsid w:val="00E20028"/>
    <w:rsid w:val="00E20202"/>
    <w:rsid w:val="00E2163A"/>
    <w:rsid w:val="00E233FE"/>
    <w:rsid w:val="00E341D0"/>
    <w:rsid w:val="00E36D65"/>
    <w:rsid w:val="00E37A88"/>
    <w:rsid w:val="00E41217"/>
    <w:rsid w:val="00E44689"/>
    <w:rsid w:val="00E453DA"/>
    <w:rsid w:val="00E510FA"/>
    <w:rsid w:val="00E54AD9"/>
    <w:rsid w:val="00E54B9C"/>
    <w:rsid w:val="00E553A0"/>
    <w:rsid w:val="00E571F6"/>
    <w:rsid w:val="00E60D77"/>
    <w:rsid w:val="00E61DB4"/>
    <w:rsid w:val="00E63210"/>
    <w:rsid w:val="00E6323C"/>
    <w:rsid w:val="00E66986"/>
    <w:rsid w:val="00E71AD8"/>
    <w:rsid w:val="00E71DF5"/>
    <w:rsid w:val="00E71FBD"/>
    <w:rsid w:val="00E71FD4"/>
    <w:rsid w:val="00E7570A"/>
    <w:rsid w:val="00E76FA1"/>
    <w:rsid w:val="00E77D7B"/>
    <w:rsid w:val="00E802A4"/>
    <w:rsid w:val="00E81A74"/>
    <w:rsid w:val="00E81EF1"/>
    <w:rsid w:val="00E827AC"/>
    <w:rsid w:val="00E8377C"/>
    <w:rsid w:val="00E854F7"/>
    <w:rsid w:val="00E85C57"/>
    <w:rsid w:val="00E90EFE"/>
    <w:rsid w:val="00E91636"/>
    <w:rsid w:val="00E928A3"/>
    <w:rsid w:val="00E94842"/>
    <w:rsid w:val="00E9503D"/>
    <w:rsid w:val="00E95D36"/>
    <w:rsid w:val="00E96B96"/>
    <w:rsid w:val="00E96BB8"/>
    <w:rsid w:val="00EA0B96"/>
    <w:rsid w:val="00EA2FFE"/>
    <w:rsid w:val="00EA5D8D"/>
    <w:rsid w:val="00EA6D47"/>
    <w:rsid w:val="00EA7468"/>
    <w:rsid w:val="00EB178A"/>
    <w:rsid w:val="00EB2708"/>
    <w:rsid w:val="00EB4B4F"/>
    <w:rsid w:val="00EB5ACE"/>
    <w:rsid w:val="00EB7D39"/>
    <w:rsid w:val="00EC0C32"/>
    <w:rsid w:val="00EC2232"/>
    <w:rsid w:val="00EC23AC"/>
    <w:rsid w:val="00EC2E16"/>
    <w:rsid w:val="00EC441A"/>
    <w:rsid w:val="00EC6897"/>
    <w:rsid w:val="00ED3118"/>
    <w:rsid w:val="00ED43BE"/>
    <w:rsid w:val="00ED4FA6"/>
    <w:rsid w:val="00ED77D5"/>
    <w:rsid w:val="00EE057B"/>
    <w:rsid w:val="00EE1ED1"/>
    <w:rsid w:val="00EE2975"/>
    <w:rsid w:val="00EE2BDB"/>
    <w:rsid w:val="00EE4F77"/>
    <w:rsid w:val="00EE4FED"/>
    <w:rsid w:val="00EF1F5E"/>
    <w:rsid w:val="00EF3816"/>
    <w:rsid w:val="00EF4F4C"/>
    <w:rsid w:val="00EF5B61"/>
    <w:rsid w:val="00F01133"/>
    <w:rsid w:val="00F02D85"/>
    <w:rsid w:val="00F03C47"/>
    <w:rsid w:val="00F061AD"/>
    <w:rsid w:val="00F06FC2"/>
    <w:rsid w:val="00F10F78"/>
    <w:rsid w:val="00F11318"/>
    <w:rsid w:val="00F12D01"/>
    <w:rsid w:val="00F14A04"/>
    <w:rsid w:val="00F14BBE"/>
    <w:rsid w:val="00F15A01"/>
    <w:rsid w:val="00F15D56"/>
    <w:rsid w:val="00F1642A"/>
    <w:rsid w:val="00F17D52"/>
    <w:rsid w:val="00F2215C"/>
    <w:rsid w:val="00F2314A"/>
    <w:rsid w:val="00F235A9"/>
    <w:rsid w:val="00F238C7"/>
    <w:rsid w:val="00F2472C"/>
    <w:rsid w:val="00F26817"/>
    <w:rsid w:val="00F271B9"/>
    <w:rsid w:val="00F301B4"/>
    <w:rsid w:val="00F309FB"/>
    <w:rsid w:val="00F30BFC"/>
    <w:rsid w:val="00F310DE"/>
    <w:rsid w:val="00F34FC4"/>
    <w:rsid w:val="00F35363"/>
    <w:rsid w:val="00F364B2"/>
    <w:rsid w:val="00F36B0E"/>
    <w:rsid w:val="00F36F19"/>
    <w:rsid w:val="00F37443"/>
    <w:rsid w:val="00F411B8"/>
    <w:rsid w:val="00F436C5"/>
    <w:rsid w:val="00F454CA"/>
    <w:rsid w:val="00F458BE"/>
    <w:rsid w:val="00F47AEA"/>
    <w:rsid w:val="00F51626"/>
    <w:rsid w:val="00F51844"/>
    <w:rsid w:val="00F51E70"/>
    <w:rsid w:val="00F526F2"/>
    <w:rsid w:val="00F5293B"/>
    <w:rsid w:val="00F5330C"/>
    <w:rsid w:val="00F560A3"/>
    <w:rsid w:val="00F56523"/>
    <w:rsid w:val="00F57B11"/>
    <w:rsid w:val="00F62286"/>
    <w:rsid w:val="00F62E03"/>
    <w:rsid w:val="00F649AE"/>
    <w:rsid w:val="00F64F6D"/>
    <w:rsid w:val="00F653A2"/>
    <w:rsid w:val="00F70061"/>
    <w:rsid w:val="00F70998"/>
    <w:rsid w:val="00F743AA"/>
    <w:rsid w:val="00F74D8A"/>
    <w:rsid w:val="00F758B8"/>
    <w:rsid w:val="00F76808"/>
    <w:rsid w:val="00F77230"/>
    <w:rsid w:val="00F8009C"/>
    <w:rsid w:val="00F84FF6"/>
    <w:rsid w:val="00F86368"/>
    <w:rsid w:val="00F863DD"/>
    <w:rsid w:val="00F914BE"/>
    <w:rsid w:val="00F94FA4"/>
    <w:rsid w:val="00FA2CAE"/>
    <w:rsid w:val="00FA388E"/>
    <w:rsid w:val="00FA3CC9"/>
    <w:rsid w:val="00FA692E"/>
    <w:rsid w:val="00FA6B5D"/>
    <w:rsid w:val="00FA7B29"/>
    <w:rsid w:val="00FB0F75"/>
    <w:rsid w:val="00FB20A5"/>
    <w:rsid w:val="00FB443F"/>
    <w:rsid w:val="00FB4780"/>
    <w:rsid w:val="00FB4E04"/>
    <w:rsid w:val="00FB5012"/>
    <w:rsid w:val="00FB55C4"/>
    <w:rsid w:val="00FB7C3C"/>
    <w:rsid w:val="00FB7CC1"/>
    <w:rsid w:val="00FC0DD1"/>
    <w:rsid w:val="00FC1841"/>
    <w:rsid w:val="00FC269A"/>
    <w:rsid w:val="00FC2B3E"/>
    <w:rsid w:val="00FC415E"/>
    <w:rsid w:val="00FC4A76"/>
    <w:rsid w:val="00FC5D57"/>
    <w:rsid w:val="00FD3CF0"/>
    <w:rsid w:val="00FD4DC2"/>
    <w:rsid w:val="00FD53D3"/>
    <w:rsid w:val="00FD5B1F"/>
    <w:rsid w:val="00FD7770"/>
    <w:rsid w:val="00FE04B7"/>
    <w:rsid w:val="00FE1033"/>
    <w:rsid w:val="00FE1E35"/>
    <w:rsid w:val="00FE2CC9"/>
    <w:rsid w:val="00FE2E7E"/>
    <w:rsid w:val="00FE51D6"/>
    <w:rsid w:val="00FE5D46"/>
    <w:rsid w:val="00FF2EE8"/>
    <w:rsid w:val="00FF3B7D"/>
    <w:rsid w:val="00FF5578"/>
    <w:rsid w:val="00FF7CB7"/>
    <w:rsid w:val="0E5139F9"/>
    <w:rsid w:val="212A3490"/>
    <w:rsid w:val="482A6EE7"/>
    <w:rsid w:val="4E7A78EF"/>
    <w:rsid w:val="7F317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EA842D5"/>
  <w15:docId w15:val="{34CA4124-0AA3-4A19-A920-CB539CEA4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eastAsia="Calibri"/>
      <w:sz w:val="28"/>
      <w:szCs w:val="22"/>
    </w:rPr>
  </w:style>
  <w:style w:type="paragraph" w:styleId="Heading1">
    <w:name w:val="heading 1"/>
    <w:basedOn w:val="Normal"/>
    <w:next w:val="Normal"/>
    <w:link w:val="Heading1Char"/>
    <w:qFormat/>
    <w:pPr>
      <w:keepNext/>
      <w:spacing w:after="0" w:line="240" w:lineRule="auto"/>
      <w:outlineLvl w:val="0"/>
    </w:pPr>
    <w:rPr>
      <w:rFonts w:ascii=".VnTimeH" w:eastAsia="Times New Roman" w:hAnsi=".VnTimeH"/>
      <w:b/>
      <w:bCs/>
      <w:szCs w:val="20"/>
    </w:rPr>
  </w:style>
  <w:style w:type="paragraph" w:styleId="Heading2">
    <w:name w:val="heading 2"/>
    <w:basedOn w:val="Normal"/>
    <w:next w:val="Normal"/>
    <w:link w:val="Heading2Char"/>
    <w:uiPriority w:val="9"/>
    <w:semiHidden/>
    <w:unhideWhenUsed/>
    <w:qFormat/>
    <w:rsid w:val="002756F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44C9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qFormat/>
    <w:pPr>
      <w:spacing w:before="120" w:after="0" w:line="400" w:lineRule="exact"/>
      <w:ind w:firstLine="709"/>
      <w:jc w:val="both"/>
    </w:pPr>
    <w:rPr>
      <w:rFonts w:ascii=".VnTime" w:eastAsia="Times New Roman" w:hAnsi=".VnTime"/>
      <w:szCs w:val="20"/>
      <w:lang w:val="vi-VN"/>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pPr>
      <w:spacing w:after="0" w:line="240" w:lineRule="auto"/>
    </w:pPr>
    <w:rPr>
      <w:rFonts w:eastAsia="Times New Roman"/>
      <w:sz w:val="20"/>
      <w:szCs w:val="20"/>
    </w:rPr>
  </w:style>
  <w:style w:type="paragraph" w:styleId="CommentSubject">
    <w:name w:val="annotation subject"/>
    <w:basedOn w:val="CommentText"/>
    <w:next w:val="CommentText"/>
    <w:link w:val="CommentSubjectChar"/>
    <w:uiPriority w:val="99"/>
    <w:semiHidden/>
    <w:unhideWhenUsed/>
    <w:qFormat/>
    <w:pPr>
      <w:spacing w:after="200"/>
    </w:pPr>
    <w:rPr>
      <w:rFonts w:eastAsia="Calibri"/>
      <w:b/>
      <w:bCs/>
    </w:rPr>
  </w:style>
  <w:style w:type="character" w:styleId="Emphasis">
    <w:name w:val="Emphasis"/>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link w:val="RefChar"/>
    <w:uiPriority w:val="99"/>
    <w:unhideWhenUsed/>
    <w:qFormat/>
    <w:rPr>
      <w:vertAlign w:val="superscript"/>
    </w:rPr>
  </w:style>
  <w:style w:type="paragraph" w:customStyle="1" w:styleId="RefChar">
    <w:name w:val="Ref Char"/>
    <w:basedOn w:val="Normal"/>
    <w:link w:val="FootnoteReference"/>
    <w:uiPriority w:val="99"/>
    <w:qFormat/>
    <w:pPr>
      <w:spacing w:after="160" w:line="240" w:lineRule="exact"/>
    </w:pPr>
    <w:rPr>
      <w:sz w:val="20"/>
      <w:szCs w:val="20"/>
      <w:vertAlign w:val="superscript"/>
    </w:rPr>
  </w:style>
  <w:style w:type="paragraph" w:styleId="FootnoteText">
    <w:name w:val="footnote text"/>
    <w:basedOn w:val="Normal"/>
    <w:link w:val="FootnoteTextChar"/>
    <w:uiPriority w:val="99"/>
    <w:unhideWhenUsed/>
    <w:qFormat/>
    <w:pPr>
      <w:spacing w:after="0" w:line="240" w:lineRule="auto"/>
    </w:pPr>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szCs w:val="24"/>
    </w:rPr>
  </w:style>
  <w:style w:type="character" w:styleId="PageNumber">
    <w:name w:val="page number"/>
    <w:basedOn w:val="DefaultParagraphFont"/>
    <w:qFormat/>
  </w:style>
  <w:style w:type="character" w:styleId="Strong">
    <w:name w:val="Strong"/>
    <w:uiPriority w:val="22"/>
    <w:qFormat/>
    <w:rPr>
      <w:b/>
      <w:bCs/>
    </w:rPr>
  </w:style>
  <w:style w:type="character" w:customStyle="1" w:styleId="FootnoteTextChar">
    <w:name w:val="Footnote Text Char"/>
    <w:link w:val="FootnoteText"/>
    <w:uiPriority w:val="99"/>
    <w:qFormat/>
    <w:rPr>
      <w:sz w:val="20"/>
      <w:szCs w:val="20"/>
    </w:r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qFormat/>
  </w:style>
  <w:style w:type="character" w:customStyle="1" w:styleId="BodyTextIndentChar">
    <w:name w:val="Body Text Indent Char"/>
    <w:link w:val="BodyTextIndent"/>
    <w:qFormat/>
    <w:rPr>
      <w:rFonts w:ascii=".VnTime" w:eastAsia="Times New Roman" w:hAnsi=".VnTime" w:cs="Times New Roman"/>
      <w:szCs w:val="20"/>
      <w:lang w:val="vi-VN"/>
    </w:rPr>
  </w:style>
  <w:style w:type="character" w:customStyle="1" w:styleId="Heading1Char">
    <w:name w:val="Heading 1 Char"/>
    <w:link w:val="Heading1"/>
    <w:qFormat/>
    <w:rPr>
      <w:rFonts w:ascii=".VnTimeH" w:eastAsia="Times New Roman" w:hAnsi=".VnTimeH" w:cs="Times New Roman"/>
      <w:b/>
      <w:bCs/>
      <w:szCs w:val="20"/>
    </w:rPr>
  </w:style>
  <w:style w:type="paragraph" w:styleId="ListParagraph">
    <w:name w:val="List Paragraph"/>
    <w:basedOn w:val="Normal"/>
    <w:uiPriority w:val="34"/>
    <w:qFormat/>
    <w:pPr>
      <w:ind w:left="720"/>
      <w:contextualSpacing/>
    </w:p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CommentTextChar">
    <w:name w:val="Comment Text Char"/>
    <w:link w:val="CommentText"/>
    <w:uiPriority w:val="99"/>
    <w:qFormat/>
    <w:rPr>
      <w:rFonts w:eastAsia="Times New Roman" w:cs="Times New Roman"/>
      <w:sz w:val="20"/>
      <w:szCs w:val="20"/>
    </w:rPr>
  </w:style>
  <w:style w:type="character" w:customStyle="1" w:styleId="CommentSubjectChar">
    <w:name w:val="Comment Subject Char"/>
    <w:link w:val="CommentSubject"/>
    <w:uiPriority w:val="99"/>
    <w:semiHidden/>
    <w:qFormat/>
    <w:rPr>
      <w:rFonts w:eastAsia="Times New Roman" w:cs="Times New Roman"/>
      <w:b/>
      <w:bCs/>
      <w:sz w:val="20"/>
      <w:szCs w:val="20"/>
    </w:rPr>
  </w:style>
  <w:style w:type="paragraph" w:customStyle="1" w:styleId="Revision1">
    <w:name w:val="Revision1"/>
    <w:hidden/>
    <w:uiPriority w:val="99"/>
    <w:semiHidden/>
    <w:qFormat/>
    <w:rPr>
      <w:rFonts w:eastAsia="Calibri"/>
      <w:sz w:val="28"/>
      <w:szCs w:val="22"/>
    </w:rPr>
  </w:style>
  <w:style w:type="character" w:customStyle="1" w:styleId="BodyTextChar">
    <w:name w:val="Body Text Char"/>
    <w:basedOn w:val="DefaultParagraphFont"/>
    <w:link w:val="BodyText"/>
    <w:uiPriority w:val="99"/>
    <w:qFormat/>
  </w:style>
  <w:style w:type="paragraph" w:customStyle="1" w:styleId="TableParagraph">
    <w:name w:val="Table Paragraph"/>
    <w:basedOn w:val="Normal"/>
    <w:uiPriority w:val="1"/>
    <w:qFormat/>
    <w:pPr>
      <w:widowControl w:val="0"/>
      <w:autoSpaceDE w:val="0"/>
      <w:autoSpaceDN w:val="0"/>
      <w:spacing w:after="0" w:line="240" w:lineRule="auto"/>
    </w:pPr>
    <w:rPr>
      <w:rFonts w:eastAsia="Times New Roman"/>
      <w:sz w:val="24"/>
      <w:szCs w:val="24"/>
    </w:rPr>
  </w:style>
  <w:style w:type="paragraph" w:customStyle="1" w:styleId="Default">
    <w:name w:val="Default"/>
    <w:qFormat/>
    <w:pPr>
      <w:autoSpaceDE w:val="0"/>
      <w:autoSpaceDN w:val="0"/>
      <w:adjustRightInd w:val="0"/>
    </w:pPr>
    <w:rPr>
      <w:rFonts w:eastAsia="Calibri"/>
      <w:color w:val="000000"/>
      <w:sz w:val="24"/>
      <w:szCs w:val="24"/>
    </w:rPr>
  </w:style>
  <w:style w:type="character" w:customStyle="1" w:styleId="fontstyle01">
    <w:name w:val="fontstyle01"/>
    <w:qFormat/>
    <w:rPr>
      <w:rFonts w:ascii="TimesNewRomanPSMT" w:hAnsi="TimesNewRomanPSMT" w:hint="default"/>
      <w:color w:val="000000"/>
      <w:sz w:val="24"/>
      <w:szCs w:val="24"/>
    </w:rPr>
  </w:style>
  <w:style w:type="paragraph" w:customStyle="1" w:styleId="p1">
    <w:name w:val="p1"/>
    <w:basedOn w:val="Normal"/>
    <w:qFormat/>
    <w:pPr>
      <w:spacing w:after="0" w:line="240" w:lineRule="auto"/>
    </w:pPr>
    <w:rPr>
      <w:rFonts w:eastAsia="Times New Roman"/>
      <w:color w:val="000000"/>
      <w:sz w:val="21"/>
      <w:szCs w:val="21"/>
    </w:rPr>
  </w:style>
  <w:style w:type="paragraph" w:customStyle="1" w:styleId="Revision2">
    <w:name w:val="Revision2"/>
    <w:hidden/>
    <w:uiPriority w:val="99"/>
    <w:unhideWhenUsed/>
    <w:qFormat/>
    <w:rPr>
      <w:rFonts w:eastAsia="Calibri"/>
      <w:sz w:val="28"/>
      <w:szCs w:val="22"/>
    </w:rPr>
  </w:style>
  <w:style w:type="table" w:styleId="TableGrid">
    <w:name w:val="Table Grid"/>
    <w:basedOn w:val="TableNormal"/>
    <w:uiPriority w:val="39"/>
    <w:rsid w:val="00C0640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F024A"/>
    <w:rPr>
      <w:color w:val="0563C1" w:themeColor="hyperlink"/>
      <w:u w:val="single"/>
    </w:rPr>
  </w:style>
  <w:style w:type="paragraph" w:styleId="Revision">
    <w:name w:val="Revision"/>
    <w:hidden/>
    <w:uiPriority w:val="99"/>
    <w:semiHidden/>
    <w:rsid w:val="006956F2"/>
    <w:rPr>
      <w:rFonts w:eastAsia="Calibri"/>
      <w:sz w:val="28"/>
      <w:szCs w:val="22"/>
    </w:rPr>
  </w:style>
  <w:style w:type="character" w:customStyle="1" w:styleId="UnresolvedMention1">
    <w:name w:val="Unresolved Mention1"/>
    <w:basedOn w:val="DefaultParagraphFont"/>
    <w:uiPriority w:val="99"/>
    <w:semiHidden/>
    <w:unhideWhenUsed/>
    <w:rsid w:val="006956F2"/>
    <w:rPr>
      <w:color w:val="605E5C"/>
      <w:shd w:val="clear" w:color="auto" w:fill="E1DFDD"/>
    </w:rPr>
  </w:style>
  <w:style w:type="character" w:customStyle="1" w:styleId="Vnbnnidung">
    <w:name w:val="Văn bản nội dung_"/>
    <w:link w:val="Vnbnnidung0"/>
    <w:rsid w:val="00056EFC"/>
    <w:rPr>
      <w:sz w:val="26"/>
      <w:szCs w:val="26"/>
    </w:rPr>
  </w:style>
  <w:style w:type="paragraph" w:customStyle="1" w:styleId="Vnbnnidung0">
    <w:name w:val="Văn bản nội dung"/>
    <w:basedOn w:val="Normal"/>
    <w:link w:val="Vnbnnidung"/>
    <w:rsid w:val="00056EFC"/>
    <w:pPr>
      <w:widowControl w:val="0"/>
      <w:spacing w:after="80"/>
      <w:ind w:firstLine="400"/>
    </w:pPr>
    <w:rPr>
      <w:rFonts w:eastAsia="SimSun"/>
      <w:sz w:val="26"/>
      <w:szCs w:val="26"/>
    </w:rPr>
  </w:style>
  <w:style w:type="character" w:customStyle="1" w:styleId="Heading2Char">
    <w:name w:val="Heading 2 Char"/>
    <w:basedOn w:val="DefaultParagraphFont"/>
    <w:link w:val="Heading2"/>
    <w:uiPriority w:val="9"/>
    <w:semiHidden/>
    <w:rsid w:val="002756F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144C9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445B2F-A6C7-4186-B3CE-148CD9234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12</Pages>
  <Words>4432</Words>
  <Characters>25266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p:lastModifiedBy>
  <cp:revision>12</cp:revision>
  <cp:lastPrinted>2025-12-25T09:10:00Z</cp:lastPrinted>
  <dcterms:created xsi:type="dcterms:W3CDTF">2026-04-13T01:20:00Z</dcterms:created>
  <dcterms:modified xsi:type="dcterms:W3CDTF">2026-07-30T00:43:00Z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7F9DFEC5A8904A338ADF1BB10BA366ED_13</vt:lpwstr>
  </property>
</Properties>
</file>